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3253B" w14:textId="77777777" w:rsidR="001B0799" w:rsidRDefault="007B6D15" w:rsidP="003B701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 xml:space="preserve"> </w:t>
      </w:r>
      <w:r w:rsidR="003B7016" w:rsidRPr="000E6A99">
        <w:rPr>
          <w:rFonts w:ascii="Times New Roman" w:hAnsi="Times New Roman" w:cs="Times New Roman"/>
          <w:b/>
          <w:sz w:val="24"/>
          <w:szCs w:val="24"/>
        </w:rPr>
        <w:t>Відповіді на</w:t>
      </w:r>
      <w:r w:rsidR="0045775A">
        <w:rPr>
          <w:rFonts w:ascii="Times New Roman" w:hAnsi="Times New Roman" w:cs="Times New Roman"/>
          <w:b/>
          <w:sz w:val="24"/>
          <w:szCs w:val="24"/>
        </w:rPr>
        <w:t xml:space="preserve"> за</w:t>
      </w:r>
      <w:r w:rsidR="003B7016" w:rsidRPr="000E6A99">
        <w:rPr>
          <w:rFonts w:ascii="Times New Roman" w:hAnsi="Times New Roman" w:cs="Times New Roman"/>
          <w:b/>
          <w:sz w:val="24"/>
          <w:szCs w:val="24"/>
        </w:rPr>
        <w:t xml:space="preserve">питання </w:t>
      </w:r>
      <w:r w:rsidR="003B7016">
        <w:rPr>
          <w:rFonts w:ascii="Times New Roman" w:hAnsi="Times New Roman" w:cs="Times New Roman"/>
          <w:b/>
          <w:sz w:val="24"/>
          <w:szCs w:val="24"/>
        </w:rPr>
        <w:t xml:space="preserve">щодо </w:t>
      </w:r>
      <w:r w:rsidR="001B0799">
        <w:rPr>
          <w:rFonts w:ascii="Times New Roman" w:hAnsi="Times New Roman" w:cs="Times New Roman"/>
          <w:b/>
          <w:sz w:val="24"/>
          <w:szCs w:val="24"/>
        </w:rPr>
        <w:t>реалізації правочинів благодійної та гуманітарної допомоги на користь територіальних громад в умовах воєнного стану</w:t>
      </w:r>
      <w:r w:rsidR="0045775A">
        <w:rPr>
          <w:rFonts w:ascii="Times New Roman" w:hAnsi="Times New Roman" w:cs="Times New Roman"/>
          <w:b/>
          <w:sz w:val="24"/>
          <w:szCs w:val="24"/>
        </w:rPr>
        <w:t xml:space="preserve"> </w:t>
      </w:r>
    </w:p>
    <w:p w14:paraId="459F2AE0" w14:textId="78C3CFE3" w:rsidR="003B7016" w:rsidRPr="000E6A99" w:rsidRDefault="001B0799" w:rsidP="003B7016">
      <w:pPr>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w:t>
      </w:r>
      <w:r w:rsidR="0045775A">
        <w:rPr>
          <w:rFonts w:ascii="Times New Roman" w:hAnsi="Times New Roman" w:cs="Times New Roman"/>
          <w:b/>
          <w:sz w:val="24"/>
          <w:szCs w:val="24"/>
        </w:rPr>
        <w:t xml:space="preserve">за результатами проведення </w:t>
      </w:r>
      <w:proofErr w:type="spellStart"/>
      <w:r w:rsidR="0045775A">
        <w:rPr>
          <w:rFonts w:ascii="Times New Roman" w:hAnsi="Times New Roman" w:cs="Times New Roman"/>
          <w:b/>
          <w:sz w:val="24"/>
          <w:szCs w:val="24"/>
        </w:rPr>
        <w:t>вебінару</w:t>
      </w:r>
      <w:proofErr w:type="spellEnd"/>
      <w:r>
        <w:rPr>
          <w:rFonts w:ascii="Times New Roman" w:hAnsi="Times New Roman" w:cs="Times New Roman"/>
          <w:b/>
          <w:sz w:val="24"/>
          <w:szCs w:val="24"/>
        </w:rPr>
        <w:t xml:space="preserve"> 22.03.2024 р.)</w:t>
      </w:r>
    </w:p>
    <w:p w14:paraId="35D335B7" w14:textId="77777777" w:rsidR="006B1AD6" w:rsidRDefault="006B1AD6" w:rsidP="002A6447">
      <w:pPr>
        <w:spacing w:after="0" w:line="240" w:lineRule="auto"/>
        <w:jc w:val="both"/>
        <w:rPr>
          <w:rFonts w:ascii="Times New Roman" w:hAnsi="Times New Roman" w:cs="Times New Roman"/>
          <w:sz w:val="24"/>
          <w:szCs w:val="24"/>
        </w:rPr>
      </w:pPr>
    </w:p>
    <w:p w14:paraId="3A5842F8" w14:textId="08C4A5E3" w:rsidR="00AB6F5E" w:rsidRPr="00AB6F5E" w:rsidRDefault="00AB6F5E" w:rsidP="00AB6F5E">
      <w:pPr>
        <w:spacing w:after="0" w:line="240" w:lineRule="auto"/>
        <w:rPr>
          <w:rFonts w:ascii="Times New Roman" w:hAnsi="Times New Roman" w:cs="Times New Roman"/>
          <w:i/>
          <w:iCs/>
          <w:sz w:val="24"/>
          <w:szCs w:val="24"/>
          <w:lang w:val="ru-RU"/>
        </w:rPr>
      </w:pPr>
      <w:r w:rsidRPr="00AB6F5E">
        <w:rPr>
          <w:rFonts w:ascii="Times New Roman" w:hAnsi="Times New Roman" w:cs="Times New Roman"/>
          <w:i/>
          <w:iCs/>
          <w:sz w:val="24"/>
          <w:szCs w:val="24"/>
        </w:rPr>
        <w:t xml:space="preserve">Матеріал підготували консультантки Програми </w:t>
      </w:r>
      <w:r w:rsidRPr="00AB6F5E">
        <w:rPr>
          <w:rFonts w:ascii="Times New Roman" w:hAnsi="Times New Roman" w:cs="Times New Roman"/>
          <w:i/>
          <w:iCs/>
          <w:sz w:val="24"/>
          <w:szCs w:val="24"/>
          <w:lang w:val="en-US"/>
        </w:rPr>
        <w:t>USAID</w:t>
      </w:r>
      <w:r w:rsidRPr="00AB6F5E">
        <w:rPr>
          <w:rFonts w:ascii="Times New Roman" w:hAnsi="Times New Roman" w:cs="Times New Roman"/>
          <w:i/>
          <w:iCs/>
          <w:sz w:val="24"/>
          <w:szCs w:val="24"/>
          <w:lang w:val="ru-RU"/>
        </w:rPr>
        <w:t xml:space="preserve"> </w:t>
      </w:r>
      <w:r w:rsidRPr="00AB6F5E">
        <w:rPr>
          <w:rFonts w:ascii="Times New Roman" w:hAnsi="Times New Roman" w:cs="Times New Roman"/>
          <w:i/>
          <w:iCs/>
          <w:sz w:val="24"/>
          <w:szCs w:val="24"/>
          <w:lang w:val="en-US"/>
        </w:rPr>
        <w:t>DOBRE</w:t>
      </w:r>
      <w:r w:rsidRPr="00AB6F5E">
        <w:rPr>
          <w:rFonts w:ascii="Times New Roman" w:hAnsi="Times New Roman" w:cs="Times New Roman"/>
          <w:i/>
          <w:iCs/>
          <w:sz w:val="24"/>
          <w:szCs w:val="24"/>
          <w:lang w:val="ru-RU"/>
        </w:rPr>
        <w:t xml:space="preserve"> </w:t>
      </w:r>
    </w:p>
    <w:p w14:paraId="670DF41D" w14:textId="77777777" w:rsidR="00AB6F5E" w:rsidRPr="00AB6F5E" w:rsidRDefault="00AB6F5E" w:rsidP="00AB6F5E">
      <w:pPr>
        <w:spacing w:after="0" w:line="240" w:lineRule="auto"/>
        <w:rPr>
          <w:rFonts w:ascii="Times New Roman" w:hAnsi="Times New Roman" w:cs="Times New Roman"/>
          <w:i/>
          <w:iCs/>
          <w:sz w:val="24"/>
          <w:szCs w:val="24"/>
        </w:rPr>
      </w:pPr>
      <w:r w:rsidRPr="00AB6F5E">
        <w:rPr>
          <w:rFonts w:ascii="Times New Roman" w:hAnsi="Times New Roman" w:cs="Times New Roman"/>
          <w:i/>
          <w:iCs/>
          <w:sz w:val="24"/>
          <w:szCs w:val="24"/>
        </w:rPr>
        <w:t>Віра Козіна</w:t>
      </w:r>
      <w:r w:rsidRPr="00AB6F5E">
        <w:rPr>
          <w:rFonts w:ascii="Times New Roman" w:hAnsi="Times New Roman" w:cs="Times New Roman"/>
          <w:i/>
          <w:iCs/>
          <w:sz w:val="24"/>
          <w:szCs w:val="24"/>
          <w:lang w:val="ru-RU"/>
        </w:rPr>
        <w:t xml:space="preserve"> </w:t>
      </w:r>
      <w:r w:rsidRPr="00AB6F5E">
        <w:rPr>
          <w:rFonts w:ascii="Times New Roman" w:hAnsi="Times New Roman" w:cs="Times New Roman"/>
          <w:i/>
          <w:iCs/>
          <w:sz w:val="24"/>
          <w:szCs w:val="24"/>
        </w:rPr>
        <w:t>та Галина Нерета</w:t>
      </w:r>
    </w:p>
    <w:p w14:paraId="2053650C" w14:textId="77777777" w:rsidR="00AB6F5E" w:rsidRPr="00AB6F5E" w:rsidRDefault="00AB6F5E" w:rsidP="002A6447">
      <w:pPr>
        <w:spacing w:after="0" w:line="240" w:lineRule="auto"/>
        <w:jc w:val="both"/>
        <w:rPr>
          <w:rFonts w:ascii="Times New Roman" w:hAnsi="Times New Roman" w:cs="Times New Roman"/>
          <w:sz w:val="24"/>
          <w:szCs w:val="24"/>
        </w:rPr>
      </w:pPr>
    </w:p>
    <w:sdt>
      <w:sdtPr>
        <w:rPr>
          <w:rFonts w:asciiTheme="minorHAnsi" w:eastAsiaTheme="minorHAnsi" w:hAnsiTheme="minorHAnsi" w:cstheme="minorBidi"/>
          <w:color w:val="auto"/>
          <w:sz w:val="22"/>
          <w:szCs w:val="22"/>
          <w:lang w:eastAsia="en-US"/>
        </w:rPr>
        <w:id w:val="2120569212"/>
        <w:docPartObj>
          <w:docPartGallery w:val="Table of Contents"/>
          <w:docPartUnique/>
        </w:docPartObj>
      </w:sdtPr>
      <w:sdtEndPr>
        <w:rPr>
          <w:b/>
          <w:bCs/>
        </w:rPr>
      </w:sdtEndPr>
      <w:sdtContent>
        <w:p w14:paraId="73A6FF2E" w14:textId="229CE089" w:rsidR="00572FFF" w:rsidRPr="00E744A7" w:rsidRDefault="00572FFF">
          <w:pPr>
            <w:pStyle w:val="af6"/>
            <w:rPr>
              <w:rFonts w:ascii="Times New Roman" w:hAnsi="Times New Roman" w:cs="Times New Roman"/>
              <w:color w:val="002060"/>
              <w:sz w:val="24"/>
              <w:szCs w:val="24"/>
            </w:rPr>
          </w:pPr>
          <w:r w:rsidRPr="00E744A7">
            <w:rPr>
              <w:rFonts w:ascii="Times New Roman" w:hAnsi="Times New Roman" w:cs="Times New Roman"/>
              <w:color w:val="002060"/>
              <w:sz w:val="24"/>
              <w:szCs w:val="24"/>
            </w:rPr>
            <w:t>Зміст</w:t>
          </w:r>
        </w:p>
        <w:p w14:paraId="4A320A58" w14:textId="0F4B2505" w:rsidR="000C196F" w:rsidRPr="000C196F" w:rsidRDefault="00572FFF">
          <w:pPr>
            <w:pStyle w:val="13"/>
            <w:tabs>
              <w:tab w:val="right" w:leader="dot" w:pos="9967"/>
            </w:tabs>
            <w:rPr>
              <w:rFonts w:ascii="Times New Roman" w:eastAsiaTheme="minorEastAsia" w:hAnsi="Times New Roman" w:cs="Times New Roman"/>
              <w:noProof/>
              <w:kern w:val="2"/>
              <w:sz w:val="24"/>
              <w:szCs w:val="24"/>
              <w:lang w:eastAsia="uk-UA"/>
              <w14:ligatures w14:val="standardContextual"/>
            </w:rPr>
          </w:pPr>
          <w:r w:rsidRPr="00E744A7">
            <w:rPr>
              <w:rFonts w:ascii="Times New Roman" w:hAnsi="Times New Roman" w:cs="Times New Roman"/>
              <w:color w:val="002060"/>
              <w:sz w:val="24"/>
              <w:szCs w:val="24"/>
            </w:rPr>
            <w:fldChar w:fldCharType="begin"/>
          </w:r>
          <w:r w:rsidRPr="00E744A7">
            <w:rPr>
              <w:rFonts w:ascii="Times New Roman" w:hAnsi="Times New Roman" w:cs="Times New Roman"/>
              <w:color w:val="002060"/>
              <w:sz w:val="24"/>
              <w:szCs w:val="24"/>
            </w:rPr>
            <w:instrText xml:space="preserve"> TOC \o "1-3" \h \z \u </w:instrText>
          </w:r>
          <w:r w:rsidRPr="00E744A7">
            <w:rPr>
              <w:rFonts w:ascii="Times New Roman" w:hAnsi="Times New Roman" w:cs="Times New Roman"/>
              <w:color w:val="002060"/>
              <w:sz w:val="24"/>
              <w:szCs w:val="24"/>
            </w:rPr>
            <w:fldChar w:fldCharType="separate"/>
          </w:r>
          <w:hyperlink w:anchor="_Toc164332942" w:history="1">
            <w:r w:rsidR="000C196F" w:rsidRPr="000C196F">
              <w:rPr>
                <w:rStyle w:val="a5"/>
                <w:rFonts w:ascii="Times New Roman" w:hAnsi="Times New Roman" w:cs="Times New Roman"/>
                <w:noProof/>
                <w:color w:val="auto"/>
                <w:sz w:val="24"/>
                <w:szCs w:val="24"/>
              </w:rPr>
              <w:t>Зміни у законі – вступ.</w:t>
            </w:r>
            <w:r w:rsidR="000C196F" w:rsidRPr="000C196F">
              <w:rPr>
                <w:rFonts w:ascii="Times New Roman" w:hAnsi="Times New Roman" w:cs="Times New Roman"/>
                <w:noProof/>
                <w:webHidden/>
                <w:sz w:val="24"/>
                <w:szCs w:val="24"/>
              </w:rPr>
              <w:tab/>
            </w:r>
            <w:r w:rsidR="000C196F" w:rsidRPr="000C196F">
              <w:rPr>
                <w:rFonts w:ascii="Times New Roman" w:hAnsi="Times New Roman" w:cs="Times New Roman"/>
                <w:noProof/>
                <w:webHidden/>
                <w:sz w:val="24"/>
                <w:szCs w:val="24"/>
              </w:rPr>
              <w:fldChar w:fldCharType="begin"/>
            </w:r>
            <w:r w:rsidR="000C196F" w:rsidRPr="000C196F">
              <w:rPr>
                <w:rFonts w:ascii="Times New Roman" w:hAnsi="Times New Roman" w:cs="Times New Roman"/>
                <w:noProof/>
                <w:webHidden/>
                <w:sz w:val="24"/>
                <w:szCs w:val="24"/>
              </w:rPr>
              <w:instrText xml:space="preserve"> PAGEREF _Toc164332942 \h </w:instrText>
            </w:r>
            <w:r w:rsidR="000C196F" w:rsidRPr="000C196F">
              <w:rPr>
                <w:rFonts w:ascii="Times New Roman" w:hAnsi="Times New Roman" w:cs="Times New Roman"/>
                <w:noProof/>
                <w:webHidden/>
                <w:sz w:val="24"/>
                <w:szCs w:val="24"/>
              </w:rPr>
            </w:r>
            <w:r w:rsidR="000C196F" w:rsidRPr="000C196F">
              <w:rPr>
                <w:rFonts w:ascii="Times New Roman" w:hAnsi="Times New Roman" w:cs="Times New Roman"/>
                <w:noProof/>
                <w:webHidden/>
                <w:sz w:val="24"/>
                <w:szCs w:val="24"/>
              </w:rPr>
              <w:fldChar w:fldCharType="separate"/>
            </w:r>
            <w:r w:rsidR="000C196F" w:rsidRPr="000C196F">
              <w:rPr>
                <w:rFonts w:ascii="Times New Roman" w:hAnsi="Times New Roman" w:cs="Times New Roman"/>
                <w:noProof/>
                <w:webHidden/>
                <w:sz w:val="24"/>
                <w:szCs w:val="24"/>
              </w:rPr>
              <w:t>2</w:t>
            </w:r>
            <w:r w:rsidR="000C196F" w:rsidRPr="000C196F">
              <w:rPr>
                <w:rFonts w:ascii="Times New Roman" w:hAnsi="Times New Roman" w:cs="Times New Roman"/>
                <w:noProof/>
                <w:webHidden/>
                <w:sz w:val="24"/>
                <w:szCs w:val="24"/>
              </w:rPr>
              <w:fldChar w:fldCharType="end"/>
            </w:r>
          </w:hyperlink>
        </w:p>
        <w:p w14:paraId="7CC3A6A2" w14:textId="4E20DA69" w:rsidR="000C196F" w:rsidRPr="000C196F" w:rsidRDefault="00000000">
          <w:pPr>
            <w:pStyle w:val="13"/>
            <w:tabs>
              <w:tab w:val="right" w:leader="dot" w:pos="9967"/>
            </w:tabs>
            <w:rPr>
              <w:rFonts w:ascii="Times New Roman" w:eastAsiaTheme="minorEastAsia" w:hAnsi="Times New Roman" w:cs="Times New Roman"/>
              <w:noProof/>
              <w:kern w:val="2"/>
              <w:sz w:val="24"/>
              <w:szCs w:val="24"/>
              <w:lang w:eastAsia="uk-UA"/>
              <w14:ligatures w14:val="standardContextual"/>
            </w:rPr>
          </w:pPr>
          <w:hyperlink w:anchor="_Toc164332943" w:history="1">
            <w:r w:rsidR="000C196F" w:rsidRPr="000C196F">
              <w:rPr>
                <w:rStyle w:val="a5"/>
                <w:rFonts w:ascii="Times New Roman" w:eastAsia="Times New Roman" w:hAnsi="Times New Roman" w:cs="Times New Roman"/>
                <w:noProof/>
                <w:color w:val="auto"/>
                <w:sz w:val="24"/>
                <w:szCs w:val="24"/>
              </w:rPr>
              <w:t>Новела 1. Уточнено поняття «гуманітарна допомога» (правило діє з 24.01.2024 р.).</w:t>
            </w:r>
            <w:r w:rsidR="000C196F" w:rsidRPr="000C196F">
              <w:rPr>
                <w:rFonts w:ascii="Times New Roman" w:hAnsi="Times New Roman" w:cs="Times New Roman"/>
                <w:noProof/>
                <w:webHidden/>
                <w:sz w:val="24"/>
                <w:szCs w:val="24"/>
              </w:rPr>
              <w:tab/>
            </w:r>
            <w:r w:rsidR="000C196F" w:rsidRPr="000C196F">
              <w:rPr>
                <w:rFonts w:ascii="Times New Roman" w:hAnsi="Times New Roman" w:cs="Times New Roman"/>
                <w:noProof/>
                <w:webHidden/>
                <w:sz w:val="24"/>
                <w:szCs w:val="24"/>
              </w:rPr>
              <w:fldChar w:fldCharType="begin"/>
            </w:r>
            <w:r w:rsidR="000C196F" w:rsidRPr="000C196F">
              <w:rPr>
                <w:rFonts w:ascii="Times New Roman" w:hAnsi="Times New Roman" w:cs="Times New Roman"/>
                <w:noProof/>
                <w:webHidden/>
                <w:sz w:val="24"/>
                <w:szCs w:val="24"/>
              </w:rPr>
              <w:instrText xml:space="preserve"> PAGEREF _Toc164332943 \h </w:instrText>
            </w:r>
            <w:r w:rsidR="000C196F" w:rsidRPr="000C196F">
              <w:rPr>
                <w:rFonts w:ascii="Times New Roman" w:hAnsi="Times New Roman" w:cs="Times New Roman"/>
                <w:noProof/>
                <w:webHidden/>
                <w:sz w:val="24"/>
                <w:szCs w:val="24"/>
              </w:rPr>
            </w:r>
            <w:r w:rsidR="000C196F" w:rsidRPr="000C196F">
              <w:rPr>
                <w:rFonts w:ascii="Times New Roman" w:hAnsi="Times New Roman" w:cs="Times New Roman"/>
                <w:noProof/>
                <w:webHidden/>
                <w:sz w:val="24"/>
                <w:szCs w:val="24"/>
              </w:rPr>
              <w:fldChar w:fldCharType="separate"/>
            </w:r>
            <w:r w:rsidR="000C196F" w:rsidRPr="000C196F">
              <w:rPr>
                <w:rFonts w:ascii="Times New Roman" w:hAnsi="Times New Roman" w:cs="Times New Roman"/>
                <w:noProof/>
                <w:webHidden/>
                <w:sz w:val="24"/>
                <w:szCs w:val="24"/>
              </w:rPr>
              <w:t>2</w:t>
            </w:r>
            <w:r w:rsidR="000C196F" w:rsidRPr="000C196F">
              <w:rPr>
                <w:rFonts w:ascii="Times New Roman" w:hAnsi="Times New Roman" w:cs="Times New Roman"/>
                <w:noProof/>
                <w:webHidden/>
                <w:sz w:val="24"/>
                <w:szCs w:val="24"/>
              </w:rPr>
              <w:fldChar w:fldCharType="end"/>
            </w:r>
          </w:hyperlink>
        </w:p>
        <w:p w14:paraId="78DC9ECB" w14:textId="1F205EE5" w:rsidR="000C196F" w:rsidRPr="000C196F" w:rsidRDefault="00000000">
          <w:pPr>
            <w:pStyle w:val="13"/>
            <w:tabs>
              <w:tab w:val="right" w:leader="dot" w:pos="9967"/>
            </w:tabs>
            <w:rPr>
              <w:rFonts w:ascii="Times New Roman" w:eastAsiaTheme="minorEastAsia" w:hAnsi="Times New Roman" w:cs="Times New Roman"/>
              <w:noProof/>
              <w:kern w:val="2"/>
              <w:sz w:val="24"/>
              <w:szCs w:val="24"/>
              <w:lang w:eastAsia="uk-UA"/>
              <w14:ligatures w14:val="standardContextual"/>
            </w:rPr>
          </w:pPr>
          <w:hyperlink w:anchor="_Toc164332944" w:history="1">
            <w:r w:rsidR="000C196F" w:rsidRPr="000C196F">
              <w:rPr>
                <w:rStyle w:val="a5"/>
                <w:rFonts w:ascii="Times New Roman" w:hAnsi="Times New Roman" w:cs="Times New Roman"/>
                <w:noProof/>
                <w:color w:val="auto"/>
                <w:sz w:val="24"/>
                <w:szCs w:val="24"/>
              </w:rPr>
              <w:t>Новела 2. Для цілей надання гуманітарної допомоги введено нове «допоміжне» поняття – безоплатна допомога (правило діє з 24.01.2024 р.)</w:t>
            </w:r>
            <w:r w:rsidR="000C196F" w:rsidRPr="000C196F">
              <w:rPr>
                <w:rFonts w:ascii="Times New Roman" w:hAnsi="Times New Roman" w:cs="Times New Roman"/>
                <w:noProof/>
                <w:webHidden/>
                <w:sz w:val="24"/>
                <w:szCs w:val="24"/>
              </w:rPr>
              <w:tab/>
            </w:r>
            <w:r w:rsidR="000C196F" w:rsidRPr="000C196F">
              <w:rPr>
                <w:rFonts w:ascii="Times New Roman" w:hAnsi="Times New Roman" w:cs="Times New Roman"/>
                <w:noProof/>
                <w:webHidden/>
                <w:sz w:val="24"/>
                <w:szCs w:val="24"/>
              </w:rPr>
              <w:fldChar w:fldCharType="begin"/>
            </w:r>
            <w:r w:rsidR="000C196F" w:rsidRPr="000C196F">
              <w:rPr>
                <w:rFonts w:ascii="Times New Roman" w:hAnsi="Times New Roman" w:cs="Times New Roman"/>
                <w:noProof/>
                <w:webHidden/>
                <w:sz w:val="24"/>
                <w:szCs w:val="24"/>
              </w:rPr>
              <w:instrText xml:space="preserve"> PAGEREF _Toc164332944 \h </w:instrText>
            </w:r>
            <w:r w:rsidR="000C196F" w:rsidRPr="000C196F">
              <w:rPr>
                <w:rFonts w:ascii="Times New Roman" w:hAnsi="Times New Roman" w:cs="Times New Roman"/>
                <w:noProof/>
                <w:webHidden/>
                <w:sz w:val="24"/>
                <w:szCs w:val="24"/>
              </w:rPr>
            </w:r>
            <w:r w:rsidR="000C196F" w:rsidRPr="000C196F">
              <w:rPr>
                <w:rFonts w:ascii="Times New Roman" w:hAnsi="Times New Roman" w:cs="Times New Roman"/>
                <w:noProof/>
                <w:webHidden/>
                <w:sz w:val="24"/>
                <w:szCs w:val="24"/>
              </w:rPr>
              <w:fldChar w:fldCharType="separate"/>
            </w:r>
            <w:r w:rsidR="000C196F" w:rsidRPr="000C196F">
              <w:rPr>
                <w:rFonts w:ascii="Times New Roman" w:hAnsi="Times New Roman" w:cs="Times New Roman"/>
                <w:noProof/>
                <w:webHidden/>
                <w:sz w:val="24"/>
                <w:szCs w:val="24"/>
              </w:rPr>
              <w:t>3</w:t>
            </w:r>
            <w:r w:rsidR="000C196F" w:rsidRPr="000C196F">
              <w:rPr>
                <w:rFonts w:ascii="Times New Roman" w:hAnsi="Times New Roman" w:cs="Times New Roman"/>
                <w:noProof/>
                <w:webHidden/>
                <w:sz w:val="24"/>
                <w:szCs w:val="24"/>
              </w:rPr>
              <w:fldChar w:fldCharType="end"/>
            </w:r>
          </w:hyperlink>
        </w:p>
        <w:p w14:paraId="42C4BB05" w14:textId="3F3E5EC3" w:rsidR="000C196F" w:rsidRPr="000C196F" w:rsidRDefault="00000000">
          <w:pPr>
            <w:pStyle w:val="13"/>
            <w:tabs>
              <w:tab w:val="right" w:leader="dot" w:pos="9967"/>
            </w:tabs>
            <w:rPr>
              <w:rFonts w:ascii="Times New Roman" w:eastAsiaTheme="minorEastAsia" w:hAnsi="Times New Roman" w:cs="Times New Roman"/>
              <w:noProof/>
              <w:kern w:val="2"/>
              <w:sz w:val="24"/>
              <w:szCs w:val="24"/>
              <w:lang w:eastAsia="uk-UA"/>
              <w14:ligatures w14:val="standardContextual"/>
            </w:rPr>
          </w:pPr>
          <w:hyperlink w:anchor="_Toc164332945" w:history="1">
            <w:r w:rsidR="000C196F" w:rsidRPr="000C196F">
              <w:rPr>
                <w:rStyle w:val="a5"/>
                <w:rFonts w:ascii="Times New Roman" w:hAnsi="Times New Roman" w:cs="Times New Roman"/>
                <w:noProof/>
                <w:color w:val="auto"/>
                <w:sz w:val="24"/>
                <w:szCs w:val="24"/>
              </w:rPr>
              <w:t>Новела № 3. Дещо уточнено перелік товарів, які можуть визнаватися гуманітарної допомогою</w:t>
            </w:r>
            <w:r w:rsidR="000C196F" w:rsidRPr="000C196F">
              <w:rPr>
                <w:rFonts w:ascii="Times New Roman" w:hAnsi="Times New Roman" w:cs="Times New Roman"/>
                <w:noProof/>
                <w:webHidden/>
                <w:sz w:val="24"/>
                <w:szCs w:val="24"/>
              </w:rPr>
              <w:tab/>
            </w:r>
            <w:r w:rsidR="000C196F" w:rsidRPr="000C196F">
              <w:rPr>
                <w:rFonts w:ascii="Times New Roman" w:hAnsi="Times New Roman" w:cs="Times New Roman"/>
                <w:noProof/>
                <w:webHidden/>
                <w:sz w:val="24"/>
                <w:szCs w:val="24"/>
              </w:rPr>
              <w:fldChar w:fldCharType="begin"/>
            </w:r>
            <w:r w:rsidR="000C196F" w:rsidRPr="000C196F">
              <w:rPr>
                <w:rFonts w:ascii="Times New Roman" w:hAnsi="Times New Roman" w:cs="Times New Roman"/>
                <w:noProof/>
                <w:webHidden/>
                <w:sz w:val="24"/>
                <w:szCs w:val="24"/>
              </w:rPr>
              <w:instrText xml:space="preserve"> PAGEREF _Toc164332945 \h </w:instrText>
            </w:r>
            <w:r w:rsidR="000C196F" w:rsidRPr="000C196F">
              <w:rPr>
                <w:rFonts w:ascii="Times New Roman" w:hAnsi="Times New Roman" w:cs="Times New Roman"/>
                <w:noProof/>
                <w:webHidden/>
                <w:sz w:val="24"/>
                <w:szCs w:val="24"/>
              </w:rPr>
            </w:r>
            <w:r w:rsidR="000C196F" w:rsidRPr="000C196F">
              <w:rPr>
                <w:rFonts w:ascii="Times New Roman" w:hAnsi="Times New Roman" w:cs="Times New Roman"/>
                <w:noProof/>
                <w:webHidden/>
                <w:sz w:val="24"/>
                <w:szCs w:val="24"/>
              </w:rPr>
              <w:fldChar w:fldCharType="separate"/>
            </w:r>
            <w:r w:rsidR="000C196F" w:rsidRPr="000C196F">
              <w:rPr>
                <w:rFonts w:ascii="Times New Roman" w:hAnsi="Times New Roman" w:cs="Times New Roman"/>
                <w:noProof/>
                <w:webHidden/>
                <w:sz w:val="24"/>
                <w:szCs w:val="24"/>
              </w:rPr>
              <w:t>3</w:t>
            </w:r>
            <w:r w:rsidR="000C196F" w:rsidRPr="000C196F">
              <w:rPr>
                <w:rFonts w:ascii="Times New Roman" w:hAnsi="Times New Roman" w:cs="Times New Roman"/>
                <w:noProof/>
                <w:webHidden/>
                <w:sz w:val="24"/>
                <w:szCs w:val="24"/>
              </w:rPr>
              <w:fldChar w:fldCharType="end"/>
            </w:r>
          </w:hyperlink>
        </w:p>
        <w:p w14:paraId="1047909A" w14:textId="77C42D72" w:rsidR="000C196F" w:rsidRPr="000C196F" w:rsidRDefault="00000000">
          <w:pPr>
            <w:pStyle w:val="13"/>
            <w:tabs>
              <w:tab w:val="right" w:leader="dot" w:pos="9967"/>
            </w:tabs>
            <w:rPr>
              <w:rFonts w:ascii="Times New Roman" w:eastAsiaTheme="minorEastAsia" w:hAnsi="Times New Roman" w:cs="Times New Roman"/>
              <w:noProof/>
              <w:kern w:val="2"/>
              <w:sz w:val="24"/>
              <w:szCs w:val="24"/>
              <w:lang w:eastAsia="uk-UA"/>
              <w14:ligatures w14:val="standardContextual"/>
            </w:rPr>
          </w:pPr>
          <w:hyperlink w:anchor="_Toc164332946" w:history="1">
            <w:r w:rsidR="000C196F" w:rsidRPr="000C196F">
              <w:rPr>
                <w:rStyle w:val="a5"/>
                <w:rFonts w:ascii="Times New Roman" w:hAnsi="Times New Roman" w:cs="Times New Roman"/>
                <w:noProof/>
                <w:color w:val="auto"/>
                <w:sz w:val="24"/>
                <w:szCs w:val="24"/>
              </w:rPr>
              <w:t>Новела № 4. Кабмін отримав додаткові повноваження у сфері гуманітарної допомоги</w:t>
            </w:r>
            <w:r w:rsidR="000C196F" w:rsidRPr="000C196F">
              <w:rPr>
                <w:rFonts w:ascii="Times New Roman" w:hAnsi="Times New Roman" w:cs="Times New Roman"/>
                <w:noProof/>
                <w:webHidden/>
                <w:sz w:val="24"/>
                <w:szCs w:val="24"/>
              </w:rPr>
              <w:tab/>
            </w:r>
            <w:r w:rsidR="000C196F" w:rsidRPr="000C196F">
              <w:rPr>
                <w:rFonts w:ascii="Times New Roman" w:hAnsi="Times New Roman" w:cs="Times New Roman"/>
                <w:noProof/>
                <w:webHidden/>
                <w:sz w:val="24"/>
                <w:szCs w:val="24"/>
              </w:rPr>
              <w:fldChar w:fldCharType="begin"/>
            </w:r>
            <w:r w:rsidR="000C196F" w:rsidRPr="000C196F">
              <w:rPr>
                <w:rFonts w:ascii="Times New Roman" w:hAnsi="Times New Roman" w:cs="Times New Roman"/>
                <w:noProof/>
                <w:webHidden/>
                <w:sz w:val="24"/>
                <w:szCs w:val="24"/>
              </w:rPr>
              <w:instrText xml:space="preserve"> PAGEREF _Toc164332946 \h </w:instrText>
            </w:r>
            <w:r w:rsidR="000C196F" w:rsidRPr="000C196F">
              <w:rPr>
                <w:rFonts w:ascii="Times New Roman" w:hAnsi="Times New Roman" w:cs="Times New Roman"/>
                <w:noProof/>
                <w:webHidden/>
                <w:sz w:val="24"/>
                <w:szCs w:val="24"/>
              </w:rPr>
            </w:r>
            <w:r w:rsidR="000C196F" w:rsidRPr="000C196F">
              <w:rPr>
                <w:rFonts w:ascii="Times New Roman" w:hAnsi="Times New Roman" w:cs="Times New Roman"/>
                <w:noProof/>
                <w:webHidden/>
                <w:sz w:val="24"/>
                <w:szCs w:val="24"/>
              </w:rPr>
              <w:fldChar w:fldCharType="separate"/>
            </w:r>
            <w:r w:rsidR="000C196F" w:rsidRPr="000C196F">
              <w:rPr>
                <w:rFonts w:ascii="Times New Roman" w:hAnsi="Times New Roman" w:cs="Times New Roman"/>
                <w:noProof/>
                <w:webHidden/>
                <w:sz w:val="24"/>
                <w:szCs w:val="24"/>
              </w:rPr>
              <w:t>5</w:t>
            </w:r>
            <w:r w:rsidR="000C196F" w:rsidRPr="000C196F">
              <w:rPr>
                <w:rFonts w:ascii="Times New Roman" w:hAnsi="Times New Roman" w:cs="Times New Roman"/>
                <w:noProof/>
                <w:webHidden/>
                <w:sz w:val="24"/>
                <w:szCs w:val="24"/>
              </w:rPr>
              <w:fldChar w:fldCharType="end"/>
            </w:r>
          </w:hyperlink>
        </w:p>
        <w:p w14:paraId="248318FF" w14:textId="7B545977" w:rsidR="000C196F" w:rsidRPr="000C196F" w:rsidRDefault="00000000">
          <w:pPr>
            <w:pStyle w:val="13"/>
            <w:tabs>
              <w:tab w:val="right" w:leader="dot" w:pos="9967"/>
            </w:tabs>
            <w:rPr>
              <w:rFonts w:ascii="Times New Roman" w:eastAsiaTheme="minorEastAsia" w:hAnsi="Times New Roman" w:cs="Times New Roman"/>
              <w:noProof/>
              <w:kern w:val="2"/>
              <w:sz w:val="24"/>
              <w:szCs w:val="24"/>
              <w:lang w:eastAsia="uk-UA"/>
              <w14:ligatures w14:val="standardContextual"/>
            </w:rPr>
          </w:pPr>
          <w:hyperlink w:anchor="_Toc164332947" w:history="1">
            <w:r w:rsidR="000C196F" w:rsidRPr="000C196F">
              <w:rPr>
                <w:rStyle w:val="a5"/>
                <w:rFonts w:ascii="Times New Roman" w:hAnsi="Times New Roman" w:cs="Times New Roman"/>
                <w:noProof/>
                <w:color w:val="auto"/>
                <w:sz w:val="24"/>
                <w:szCs w:val="24"/>
              </w:rPr>
              <w:t>Новела № 5. Уточнено перелік одержувачів гуманітарної допомоги</w:t>
            </w:r>
            <w:r w:rsidR="000C196F" w:rsidRPr="000C196F">
              <w:rPr>
                <w:rFonts w:ascii="Times New Roman" w:hAnsi="Times New Roman" w:cs="Times New Roman"/>
                <w:noProof/>
                <w:webHidden/>
                <w:sz w:val="24"/>
                <w:szCs w:val="24"/>
              </w:rPr>
              <w:tab/>
            </w:r>
            <w:r w:rsidR="000C196F" w:rsidRPr="000C196F">
              <w:rPr>
                <w:rFonts w:ascii="Times New Roman" w:hAnsi="Times New Roman" w:cs="Times New Roman"/>
                <w:noProof/>
                <w:webHidden/>
                <w:sz w:val="24"/>
                <w:szCs w:val="24"/>
              </w:rPr>
              <w:fldChar w:fldCharType="begin"/>
            </w:r>
            <w:r w:rsidR="000C196F" w:rsidRPr="000C196F">
              <w:rPr>
                <w:rFonts w:ascii="Times New Roman" w:hAnsi="Times New Roman" w:cs="Times New Roman"/>
                <w:noProof/>
                <w:webHidden/>
                <w:sz w:val="24"/>
                <w:szCs w:val="24"/>
              </w:rPr>
              <w:instrText xml:space="preserve"> PAGEREF _Toc164332947 \h </w:instrText>
            </w:r>
            <w:r w:rsidR="000C196F" w:rsidRPr="000C196F">
              <w:rPr>
                <w:rFonts w:ascii="Times New Roman" w:hAnsi="Times New Roman" w:cs="Times New Roman"/>
                <w:noProof/>
                <w:webHidden/>
                <w:sz w:val="24"/>
                <w:szCs w:val="24"/>
              </w:rPr>
            </w:r>
            <w:r w:rsidR="000C196F" w:rsidRPr="000C196F">
              <w:rPr>
                <w:rFonts w:ascii="Times New Roman" w:hAnsi="Times New Roman" w:cs="Times New Roman"/>
                <w:noProof/>
                <w:webHidden/>
                <w:sz w:val="24"/>
                <w:szCs w:val="24"/>
              </w:rPr>
              <w:fldChar w:fldCharType="separate"/>
            </w:r>
            <w:r w:rsidR="000C196F" w:rsidRPr="000C196F">
              <w:rPr>
                <w:rFonts w:ascii="Times New Roman" w:hAnsi="Times New Roman" w:cs="Times New Roman"/>
                <w:noProof/>
                <w:webHidden/>
                <w:sz w:val="24"/>
                <w:szCs w:val="24"/>
              </w:rPr>
              <w:t>5</w:t>
            </w:r>
            <w:r w:rsidR="000C196F" w:rsidRPr="000C196F">
              <w:rPr>
                <w:rFonts w:ascii="Times New Roman" w:hAnsi="Times New Roman" w:cs="Times New Roman"/>
                <w:noProof/>
                <w:webHidden/>
                <w:sz w:val="24"/>
                <w:szCs w:val="24"/>
              </w:rPr>
              <w:fldChar w:fldCharType="end"/>
            </w:r>
          </w:hyperlink>
        </w:p>
        <w:p w14:paraId="5462B930" w14:textId="00DBD3F0" w:rsidR="000C196F" w:rsidRPr="000C196F" w:rsidRDefault="00000000">
          <w:pPr>
            <w:pStyle w:val="13"/>
            <w:tabs>
              <w:tab w:val="right" w:leader="dot" w:pos="9967"/>
            </w:tabs>
            <w:rPr>
              <w:rFonts w:ascii="Times New Roman" w:eastAsiaTheme="minorEastAsia" w:hAnsi="Times New Roman" w:cs="Times New Roman"/>
              <w:noProof/>
              <w:kern w:val="2"/>
              <w:sz w:val="24"/>
              <w:szCs w:val="24"/>
              <w:lang w:eastAsia="uk-UA"/>
              <w14:ligatures w14:val="standardContextual"/>
            </w:rPr>
          </w:pPr>
          <w:hyperlink w:anchor="_Toc164332948" w:history="1">
            <w:r w:rsidR="000C196F" w:rsidRPr="000C196F">
              <w:rPr>
                <w:rStyle w:val="a5"/>
                <w:rFonts w:ascii="Times New Roman" w:hAnsi="Times New Roman" w:cs="Times New Roman"/>
                <w:noProof/>
                <w:color w:val="auto"/>
                <w:sz w:val="24"/>
                <w:szCs w:val="24"/>
              </w:rPr>
              <w:t>Новела № 6. Уточнено перелік набувачів гуманітарної допомоги</w:t>
            </w:r>
            <w:r w:rsidR="000C196F" w:rsidRPr="000C196F">
              <w:rPr>
                <w:rFonts w:ascii="Times New Roman" w:hAnsi="Times New Roman" w:cs="Times New Roman"/>
                <w:noProof/>
                <w:webHidden/>
                <w:sz w:val="24"/>
                <w:szCs w:val="24"/>
              </w:rPr>
              <w:tab/>
            </w:r>
            <w:r w:rsidR="000C196F" w:rsidRPr="000C196F">
              <w:rPr>
                <w:rFonts w:ascii="Times New Roman" w:hAnsi="Times New Roman" w:cs="Times New Roman"/>
                <w:noProof/>
                <w:webHidden/>
                <w:sz w:val="24"/>
                <w:szCs w:val="24"/>
              </w:rPr>
              <w:fldChar w:fldCharType="begin"/>
            </w:r>
            <w:r w:rsidR="000C196F" w:rsidRPr="000C196F">
              <w:rPr>
                <w:rFonts w:ascii="Times New Roman" w:hAnsi="Times New Roman" w:cs="Times New Roman"/>
                <w:noProof/>
                <w:webHidden/>
                <w:sz w:val="24"/>
                <w:szCs w:val="24"/>
              </w:rPr>
              <w:instrText xml:space="preserve"> PAGEREF _Toc164332948 \h </w:instrText>
            </w:r>
            <w:r w:rsidR="000C196F" w:rsidRPr="000C196F">
              <w:rPr>
                <w:rFonts w:ascii="Times New Roman" w:hAnsi="Times New Roman" w:cs="Times New Roman"/>
                <w:noProof/>
                <w:webHidden/>
                <w:sz w:val="24"/>
                <w:szCs w:val="24"/>
              </w:rPr>
            </w:r>
            <w:r w:rsidR="000C196F" w:rsidRPr="000C196F">
              <w:rPr>
                <w:rFonts w:ascii="Times New Roman" w:hAnsi="Times New Roman" w:cs="Times New Roman"/>
                <w:noProof/>
                <w:webHidden/>
                <w:sz w:val="24"/>
                <w:szCs w:val="24"/>
              </w:rPr>
              <w:fldChar w:fldCharType="separate"/>
            </w:r>
            <w:r w:rsidR="000C196F" w:rsidRPr="000C196F">
              <w:rPr>
                <w:rFonts w:ascii="Times New Roman" w:hAnsi="Times New Roman" w:cs="Times New Roman"/>
                <w:noProof/>
                <w:webHidden/>
                <w:sz w:val="24"/>
                <w:szCs w:val="24"/>
              </w:rPr>
              <w:t>7</w:t>
            </w:r>
            <w:r w:rsidR="000C196F" w:rsidRPr="000C196F">
              <w:rPr>
                <w:rFonts w:ascii="Times New Roman" w:hAnsi="Times New Roman" w:cs="Times New Roman"/>
                <w:noProof/>
                <w:webHidden/>
                <w:sz w:val="24"/>
                <w:szCs w:val="24"/>
              </w:rPr>
              <w:fldChar w:fldCharType="end"/>
            </w:r>
          </w:hyperlink>
        </w:p>
        <w:p w14:paraId="6A675C5F" w14:textId="54AE127C" w:rsidR="000C196F" w:rsidRPr="000C196F" w:rsidRDefault="00000000">
          <w:pPr>
            <w:pStyle w:val="13"/>
            <w:tabs>
              <w:tab w:val="right" w:leader="dot" w:pos="9967"/>
            </w:tabs>
            <w:rPr>
              <w:rFonts w:ascii="Times New Roman" w:eastAsiaTheme="minorEastAsia" w:hAnsi="Times New Roman" w:cs="Times New Roman"/>
              <w:noProof/>
              <w:kern w:val="2"/>
              <w:sz w:val="24"/>
              <w:szCs w:val="24"/>
              <w:lang w:eastAsia="uk-UA"/>
              <w14:ligatures w14:val="standardContextual"/>
            </w:rPr>
          </w:pPr>
          <w:hyperlink w:anchor="_Toc164332949" w:history="1">
            <w:r w:rsidR="000C196F" w:rsidRPr="000C196F">
              <w:rPr>
                <w:rStyle w:val="a5"/>
                <w:rFonts w:ascii="Times New Roman" w:hAnsi="Times New Roman" w:cs="Times New Roman"/>
                <w:noProof/>
                <w:color w:val="auto"/>
                <w:sz w:val="24"/>
                <w:szCs w:val="24"/>
                <w:shd w:val="clear" w:color="auto" w:fill="FFFFFF"/>
              </w:rPr>
              <w:t>Новела № 7. Особливі правила для ввезення та оформлення транспортних засобів, кінцевими набувачами яких є військовослужбовці</w:t>
            </w:r>
            <w:r w:rsidR="000C196F" w:rsidRPr="000C196F">
              <w:rPr>
                <w:rFonts w:ascii="Times New Roman" w:hAnsi="Times New Roman" w:cs="Times New Roman"/>
                <w:noProof/>
                <w:webHidden/>
                <w:sz w:val="24"/>
                <w:szCs w:val="24"/>
              </w:rPr>
              <w:tab/>
            </w:r>
            <w:r w:rsidR="000C196F" w:rsidRPr="000C196F">
              <w:rPr>
                <w:rFonts w:ascii="Times New Roman" w:hAnsi="Times New Roman" w:cs="Times New Roman"/>
                <w:noProof/>
                <w:webHidden/>
                <w:sz w:val="24"/>
                <w:szCs w:val="24"/>
              </w:rPr>
              <w:fldChar w:fldCharType="begin"/>
            </w:r>
            <w:r w:rsidR="000C196F" w:rsidRPr="000C196F">
              <w:rPr>
                <w:rFonts w:ascii="Times New Roman" w:hAnsi="Times New Roman" w:cs="Times New Roman"/>
                <w:noProof/>
                <w:webHidden/>
                <w:sz w:val="24"/>
                <w:szCs w:val="24"/>
              </w:rPr>
              <w:instrText xml:space="preserve"> PAGEREF _Toc164332949 \h </w:instrText>
            </w:r>
            <w:r w:rsidR="000C196F" w:rsidRPr="000C196F">
              <w:rPr>
                <w:rFonts w:ascii="Times New Roman" w:hAnsi="Times New Roman" w:cs="Times New Roman"/>
                <w:noProof/>
                <w:webHidden/>
                <w:sz w:val="24"/>
                <w:szCs w:val="24"/>
              </w:rPr>
            </w:r>
            <w:r w:rsidR="000C196F" w:rsidRPr="000C196F">
              <w:rPr>
                <w:rFonts w:ascii="Times New Roman" w:hAnsi="Times New Roman" w:cs="Times New Roman"/>
                <w:noProof/>
                <w:webHidden/>
                <w:sz w:val="24"/>
                <w:szCs w:val="24"/>
              </w:rPr>
              <w:fldChar w:fldCharType="separate"/>
            </w:r>
            <w:r w:rsidR="000C196F" w:rsidRPr="000C196F">
              <w:rPr>
                <w:rFonts w:ascii="Times New Roman" w:hAnsi="Times New Roman" w:cs="Times New Roman"/>
                <w:noProof/>
                <w:webHidden/>
                <w:sz w:val="24"/>
                <w:szCs w:val="24"/>
              </w:rPr>
              <w:t>9</w:t>
            </w:r>
            <w:r w:rsidR="000C196F" w:rsidRPr="000C196F">
              <w:rPr>
                <w:rFonts w:ascii="Times New Roman" w:hAnsi="Times New Roman" w:cs="Times New Roman"/>
                <w:noProof/>
                <w:webHidden/>
                <w:sz w:val="24"/>
                <w:szCs w:val="24"/>
              </w:rPr>
              <w:fldChar w:fldCharType="end"/>
            </w:r>
          </w:hyperlink>
        </w:p>
        <w:p w14:paraId="1A4FA4F8" w14:textId="09568ED4" w:rsidR="000C196F" w:rsidRPr="000C196F" w:rsidRDefault="00000000">
          <w:pPr>
            <w:pStyle w:val="13"/>
            <w:tabs>
              <w:tab w:val="right" w:leader="dot" w:pos="9967"/>
            </w:tabs>
            <w:rPr>
              <w:rFonts w:ascii="Times New Roman" w:eastAsiaTheme="minorEastAsia" w:hAnsi="Times New Roman" w:cs="Times New Roman"/>
              <w:noProof/>
              <w:kern w:val="2"/>
              <w:sz w:val="24"/>
              <w:szCs w:val="24"/>
              <w:lang w:eastAsia="uk-UA"/>
              <w14:ligatures w14:val="standardContextual"/>
            </w:rPr>
          </w:pPr>
          <w:hyperlink w:anchor="_Toc164332950" w:history="1">
            <w:r w:rsidR="000C196F" w:rsidRPr="000C196F">
              <w:rPr>
                <w:rStyle w:val="a5"/>
                <w:rFonts w:ascii="Times New Roman" w:hAnsi="Times New Roman" w:cs="Times New Roman"/>
                <w:noProof/>
                <w:color w:val="auto"/>
                <w:sz w:val="24"/>
                <w:szCs w:val="24"/>
                <w:shd w:val="clear" w:color="auto" w:fill="FFFFFF"/>
              </w:rPr>
              <w:t>Новела № 8. Можливість зміни одержувача гуманітарної допомоги</w:t>
            </w:r>
            <w:r w:rsidR="000C196F" w:rsidRPr="000C196F">
              <w:rPr>
                <w:rFonts w:ascii="Times New Roman" w:hAnsi="Times New Roman" w:cs="Times New Roman"/>
                <w:noProof/>
                <w:webHidden/>
                <w:sz w:val="24"/>
                <w:szCs w:val="24"/>
              </w:rPr>
              <w:tab/>
            </w:r>
            <w:r w:rsidR="000C196F" w:rsidRPr="000C196F">
              <w:rPr>
                <w:rFonts w:ascii="Times New Roman" w:hAnsi="Times New Roman" w:cs="Times New Roman"/>
                <w:noProof/>
                <w:webHidden/>
                <w:sz w:val="24"/>
                <w:szCs w:val="24"/>
              </w:rPr>
              <w:fldChar w:fldCharType="begin"/>
            </w:r>
            <w:r w:rsidR="000C196F" w:rsidRPr="000C196F">
              <w:rPr>
                <w:rFonts w:ascii="Times New Roman" w:hAnsi="Times New Roman" w:cs="Times New Roman"/>
                <w:noProof/>
                <w:webHidden/>
                <w:sz w:val="24"/>
                <w:szCs w:val="24"/>
              </w:rPr>
              <w:instrText xml:space="preserve"> PAGEREF _Toc164332950 \h </w:instrText>
            </w:r>
            <w:r w:rsidR="000C196F" w:rsidRPr="000C196F">
              <w:rPr>
                <w:rFonts w:ascii="Times New Roman" w:hAnsi="Times New Roman" w:cs="Times New Roman"/>
                <w:noProof/>
                <w:webHidden/>
                <w:sz w:val="24"/>
                <w:szCs w:val="24"/>
              </w:rPr>
            </w:r>
            <w:r w:rsidR="000C196F" w:rsidRPr="000C196F">
              <w:rPr>
                <w:rFonts w:ascii="Times New Roman" w:hAnsi="Times New Roman" w:cs="Times New Roman"/>
                <w:noProof/>
                <w:webHidden/>
                <w:sz w:val="24"/>
                <w:szCs w:val="24"/>
              </w:rPr>
              <w:fldChar w:fldCharType="separate"/>
            </w:r>
            <w:r w:rsidR="000C196F" w:rsidRPr="000C196F">
              <w:rPr>
                <w:rFonts w:ascii="Times New Roman" w:hAnsi="Times New Roman" w:cs="Times New Roman"/>
                <w:noProof/>
                <w:webHidden/>
                <w:sz w:val="24"/>
                <w:szCs w:val="24"/>
              </w:rPr>
              <w:t>9</w:t>
            </w:r>
            <w:r w:rsidR="000C196F" w:rsidRPr="000C196F">
              <w:rPr>
                <w:rFonts w:ascii="Times New Roman" w:hAnsi="Times New Roman" w:cs="Times New Roman"/>
                <w:noProof/>
                <w:webHidden/>
                <w:sz w:val="24"/>
                <w:szCs w:val="24"/>
              </w:rPr>
              <w:fldChar w:fldCharType="end"/>
            </w:r>
          </w:hyperlink>
        </w:p>
        <w:p w14:paraId="7C788C9E" w14:textId="78BAD6A4" w:rsidR="000C196F" w:rsidRPr="000C196F" w:rsidRDefault="00000000">
          <w:pPr>
            <w:pStyle w:val="23"/>
            <w:rPr>
              <w:rFonts w:ascii="Times New Roman" w:eastAsiaTheme="minorEastAsia" w:hAnsi="Times New Roman" w:cs="Times New Roman"/>
              <w:noProof/>
              <w:kern w:val="2"/>
              <w:sz w:val="24"/>
              <w:szCs w:val="24"/>
              <w:lang w:eastAsia="uk-UA"/>
              <w14:ligatures w14:val="standardContextual"/>
            </w:rPr>
          </w:pPr>
          <w:hyperlink w:anchor="_Toc164332951" w:history="1">
            <w:r w:rsidR="000C196F" w:rsidRPr="000C196F">
              <w:rPr>
                <w:rStyle w:val="a5"/>
                <w:rFonts w:ascii="Times New Roman" w:hAnsi="Times New Roman" w:cs="Times New Roman"/>
                <w:noProof/>
                <w:color w:val="auto"/>
                <w:sz w:val="24"/>
                <w:szCs w:val="24"/>
              </w:rPr>
              <w:t>Актуальне запитання № 1</w:t>
            </w:r>
            <w:r w:rsidR="000C196F" w:rsidRPr="000C196F">
              <w:rPr>
                <w:rFonts w:ascii="Times New Roman" w:hAnsi="Times New Roman" w:cs="Times New Roman"/>
                <w:noProof/>
                <w:webHidden/>
                <w:sz w:val="24"/>
                <w:szCs w:val="24"/>
              </w:rPr>
              <w:tab/>
            </w:r>
            <w:r w:rsidR="000C196F" w:rsidRPr="000C196F">
              <w:rPr>
                <w:rFonts w:ascii="Times New Roman" w:hAnsi="Times New Roman" w:cs="Times New Roman"/>
                <w:noProof/>
                <w:webHidden/>
                <w:sz w:val="24"/>
                <w:szCs w:val="24"/>
              </w:rPr>
              <w:fldChar w:fldCharType="begin"/>
            </w:r>
            <w:r w:rsidR="000C196F" w:rsidRPr="000C196F">
              <w:rPr>
                <w:rFonts w:ascii="Times New Roman" w:hAnsi="Times New Roman" w:cs="Times New Roman"/>
                <w:noProof/>
                <w:webHidden/>
                <w:sz w:val="24"/>
                <w:szCs w:val="24"/>
              </w:rPr>
              <w:instrText xml:space="preserve"> PAGEREF _Toc164332951 \h </w:instrText>
            </w:r>
            <w:r w:rsidR="000C196F" w:rsidRPr="000C196F">
              <w:rPr>
                <w:rFonts w:ascii="Times New Roman" w:hAnsi="Times New Roman" w:cs="Times New Roman"/>
                <w:noProof/>
                <w:webHidden/>
                <w:sz w:val="24"/>
                <w:szCs w:val="24"/>
              </w:rPr>
            </w:r>
            <w:r w:rsidR="000C196F" w:rsidRPr="000C196F">
              <w:rPr>
                <w:rFonts w:ascii="Times New Roman" w:hAnsi="Times New Roman" w:cs="Times New Roman"/>
                <w:noProof/>
                <w:webHidden/>
                <w:sz w:val="24"/>
                <w:szCs w:val="24"/>
              </w:rPr>
              <w:fldChar w:fldCharType="separate"/>
            </w:r>
            <w:r w:rsidR="000C196F" w:rsidRPr="000C196F">
              <w:rPr>
                <w:rFonts w:ascii="Times New Roman" w:hAnsi="Times New Roman" w:cs="Times New Roman"/>
                <w:noProof/>
                <w:webHidden/>
                <w:sz w:val="24"/>
                <w:szCs w:val="24"/>
              </w:rPr>
              <w:t>9</w:t>
            </w:r>
            <w:r w:rsidR="000C196F" w:rsidRPr="000C196F">
              <w:rPr>
                <w:rFonts w:ascii="Times New Roman" w:hAnsi="Times New Roman" w:cs="Times New Roman"/>
                <w:noProof/>
                <w:webHidden/>
                <w:sz w:val="24"/>
                <w:szCs w:val="24"/>
              </w:rPr>
              <w:fldChar w:fldCharType="end"/>
            </w:r>
          </w:hyperlink>
        </w:p>
        <w:p w14:paraId="37B77106" w14:textId="2E5743DC" w:rsidR="000C196F" w:rsidRPr="000C196F" w:rsidRDefault="00000000">
          <w:pPr>
            <w:pStyle w:val="13"/>
            <w:tabs>
              <w:tab w:val="right" w:leader="dot" w:pos="9967"/>
            </w:tabs>
            <w:rPr>
              <w:rFonts w:ascii="Times New Roman" w:eastAsiaTheme="minorEastAsia" w:hAnsi="Times New Roman" w:cs="Times New Roman"/>
              <w:noProof/>
              <w:kern w:val="2"/>
              <w:sz w:val="24"/>
              <w:szCs w:val="24"/>
              <w:lang w:eastAsia="uk-UA"/>
              <w14:ligatures w14:val="standardContextual"/>
            </w:rPr>
          </w:pPr>
          <w:hyperlink w:anchor="_Toc164332952" w:history="1">
            <w:r w:rsidR="000C196F" w:rsidRPr="000C196F">
              <w:rPr>
                <w:rStyle w:val="a5"/>
                <w:rFonts w:ascii="Times New Roman" w:hAnsi="Times New Roman" w:cs="Times New Roman"/>
                <w:noProof/>
                <w:color w:val="auto"/>
                <w:sz w:val="24"/>
                <w:szCs w:val="24"/>
                <w:shd w:val="clear" w:color="auto" w:fill="FFFFFF"/>
              </w:rPr>
              <w:t>Новела № 9. Нові правила визначення та зміни набувача гуманітарної допомоги</w:t>
            </w:r>
            <w:r w:rsidR="000C196F" w:rsidRPr="000C196F">
              <w:rPr>
                <w:rFonts w:ascii="Times New Roman" w:hAnsi="Times New Roman" w:cs="Times New Roman"/>
                <w:noProof/>
                <w:webHidden/>
                <w:sz w:val="24"/>
                <w:szCs w:val="24"/>
              </w:rPr>
              <w:tab/>
            </w:r>
            <w:r w:rsidR="000C196F" w:rsidRPr="000C196F">
              <w:rPr>
                <w:rFonts w:ascii="Times New Roman" w:hAnsi="Times New Roman" w:cs="Times New Roman"/>
                <w:noProof/>
                <w:webHidden/>
                <w:sz w:val="24"/>
                <w:szCs w:val="24"/>
              </w:rPr>
              <w:fldChar w:fldCharType="begin"/>
            </w:r>
            <w:r w:rsidR="000C196F" w:rsidRPr="000C196F">
              <w:rPr>
                <w:rFonts w:ascii="Times New Roman" w:hAnsi="Times New Roman" w:cs="Times New Roman"/>
                <w:noProof/>
                <w:webHidden/>
                <w:sz w:val="24"/>
                <w:szCs w:val="24"/>
              </w:rPr>
              <w:instrText xml:space="preserve"> PAGEREF _Toc164332952 \h </w:instrText>
            </w:r>
            <w:r w:rsidR="000C196F" w:rsidRPr="000C196F">
              <w:rPr>
                <w:rFonts w:ascii="Times New Roman" w:hAnsi="Times New Roman" w:cs="Times New Roman"/>
                <w:noProof/>
                <w:webHidden/>
                <w:sz w:val="24"/>
                <w:szCs w:val="24"/>
              </w:rPr>
            </w:r>
            <w:r w:rsidR="000C196F" w:rsidRPr="000C196F">
              <w:rPr>
                <w:rFonts w:ascii="Times New Roman" w:hAnsi="Times New Roman" w:cs="Times New Roman"/>
                <w:noProof/>
                <w:webHidden/>
                <w:sz w:val="24"/>
                <w:szCs w:val="24"/>
              </w:rPr>
              <w:fldChar w:fldCharType="separate"/>
            </w:r>
            <w:r w:rsidR="000C196F" w:rsidRPr="000C196F">
              <w:rPr>
                <w:rFonts w:ascii="Times New Roman" w:hAnsi="Times New Roman" w:cs="Times New Roman"/>
                <w:noProof/>
                <w:webHidden/>
                <w:sz w:val="24"/>
                <w:szCs w:val="24"/>
              </w:rPr>
              <w:t>10</w:t>
            </w:r>
            <w:r w:rsidR="000C196F" w:rsidRPr="000C196F">
              <w:rPr>
                <w:rFonts w:ascii="Times New Roman" w:hAnsi="Times New Roman" w:cs="Times New Roman"/>
                <w:noProof/>
                <w:webHidden/>
                <w:sz w:val="24"/>
                <w:szCs w:val="24"/>
              </w:rPr>
              <w:fldChar w:fldCharType="end"/>
            </w:r>
          </w:hyperlink>
        </w:p>
        <w:p w14:paraId="1377D51D" w14:textId="641ADD6A" w:rsidR="000C196F" w:rsidRPr="000C196F" w:rsidRDefault="00000000">
          <w:pPr>
            <w:pStyle w:val="23"/>
            <w:rPr>
              <w:rFonts w:ascii="Times New Roman" w:eastAsiaTheme="minorEastAsia" w:hAnsi="Times New Roman" w:cs="Times New Roman"/>
              <w:noProof/>
              <w:kern w:val="2"/>
              <w:sz w:val="24"/>
              <w:szCs w:val="24"/>
              <w:lang w:eastAsia="uk-UA"/>
              <w14:ligatures w14:val="standardContextual"/>
            </w:rPr>
          </w:pPr>
          <w:hyperlink w:anchor="_Toc164332953" w:history="1">
            <w:r w:rsidR="000C196F" w:rsidRPr="000C196F">
              <w:rPr>
                <w:rStyle w:val="a5"/>
                <w:rFonts w:ascii="Times New Roman" w:hAnsi="Times New Roman" w:cs="Times New Roman"/>
                <w:noProof/>
                <w:color w:val="auto"/>
                <w:sz w:val="24"/>
                <w:szCs w:val="24"/>
              </w:rPr>
              <w:t>Актуальне запитання № 2</w:t>
            </w:r>
            <w:r w:rsidR="000C196F" w:rsidRPr="000C196F">
              <w:rPr>
                <w:rFonts w:ascii="Times New Roman" w:hAnsi="Times New Roman" w:cs="Times New Roman"/>
                <w:noProof/>
                <w:webHidden/>
                <w:sz w:val="24"/>
                <w:szCs w:val="24"/>
              </w:rPr>
              <w:tab/>
            </w:r>
            <w:r w:rsidR="000C196F" w:rsidRPr="000C196F">
              <w:rPr>
                <w:rFonts w:ascii="Times New Roman" w:hAnsi="Times New Roman" w:cs="Times New Roman"/>
                <w:noProof/>
                <w:webHidden/>
                <w:sz w:val="24"/>
                <w:szCs w:val="24"/>
              </w:rPr>
              <w:fldChar w:fldCharType="begin"/>
            </w:r>
            <w:r w:rsidR="000C196F" w:rsidRPr="000C196F">
              <w:rPr>
                <w:rFonts w:ascii="Times New Roman" w:hAnsi="Times New Roman" w:cs="Times New Roman"/>
                <w:noProof/>
                <w:webHidden/>
                <w:sz w:val="24"/>
                <w:szCs w:val="24"/>
              </w:rPr>
              <w:instrText xml:space="preserve"> PAGEREF _Toc164332953 \h </w:instrText>
            </w:r>
            <w:r w:rsidR="000C196F" w:rsidRPr="000C196F">
              <w:rPr>
                <w:rFonts w:ascii="Times New Roman" w:hAnsi="Times New Roman" w:cs="Times New Roman"/>
                <w:noProof/>
                <w:webHidden/>
                <w:sz w:val="24"/>
                <w:szCs w:val="24"/>
              </w:rPr>
            </w:r>
            <w:r w:rsidR="000C196F" w:rsidRPr="000C196F">
              <w:rPr>
                <w:rFonts w:ascii="Times New Roman" w:hAnsi="Times New Roman" w:cs="Times New Roman"/>
                <w:noProof/>
                <w:webHidden/>
                <w:sz w:val="24"/>
                <w:szCs w:val="24"/>
              </w:rPr>
              <w:fldChar w:fldCharType="separate"/>
            </w:r>
            <w:r w:rsidR="000C196F" w:rsidRPr="000C196F">
              <w:rPr>
                <w:rFonts w:ascii="Times New Roman" w:hAnsi="Times New Roman" w:cs="Times New Roman"/>
                <w:noProof/>
                <w:webHidden/>
                <w:sz w:val="24"/>
                <w:szCs w:val="24"/>
              </w:rPr>
              <w:t>10</w:t>
            </w:r>
            <w:r w:rsidR="000C196F" w:rsidRPr="000C196F">
              <w:rPr>
                <w:rFonts w:ascii="Times New Roman" w:hAnsi="Times New Roman" w:cs="Times New Roman"/>
                <w:noProof/>
                <w:webHidden/>
                <w:sz w:val="24"/>
                <w:szCs w:val="24"/>
              </w:rPr>
              <w:fldChar w:fldCharType="end"/>
            </w:r>
          </w:hyperlink>
        </w:p>
        <w:p w14:paraId="77377C85" w14:textId="5CB8D9FB" w:rsidR="000C196F" w:rsidRPr="000C196F" w:rsidRDefault="00000000">
          <w:pPr>
            <w:pStyle w:val="23"/>
            <w:rPr>
              <w:rFonts w:ascii="Times New Roman" w:eastAsiaTheme="minorEastAsia" w:hAnsi="Times New Roman" w:cs="Times New Roman"/>
              <w:noProof/>
              <w:kern w:val="2"/>
              <w:sz w:val="24"/>
              <w:szCs w:val="24"/>
              <w:lang w:eastAsia="uk-UA"/>
              <w14:ligatures w14:val="standardContextual"/>
            </w:rPr>
          </w:pPr>
          <w:hyperlink w:anchor="_Toc164332954" w:history="1">
            <w:r w:rsidR="000C196F" w:rsidRPr="000C196F">
              <w:rPr>
                <w:rStyle w:val="a5"/>
                <w:rFonts w:ascii="Times New Roman" w:hAnsi="Times New Roman" w:cs="Times New Roman"/>
                <w:noProof/>
                <w:color w:val="auto"/>
                <w:sz w:val="24"/>
                <w:szCs w:val="24"/>
              </w:rPr>
              <w:t>Актуальне запитання № 3</w:t>
            </w:r>
            <w:r w:rsidR="000C196F" w:rsidRPr="000C196F">
              <w:rPr>
                <w:rFonts w:ascii="Times New Roman" w:hAnsi="Times New Roman" w:cs="Times New Roman"/>
                <w:noProof/>
                <w:webHidden/>
                <w:sz w:val="24"/>
                <w:szCs w:val="24"/>
              </w:rPr>
              <w:tab/>
            </w:r>
            <w:r w:rsidR="000C196F" w:rsidRPr="000C196F">
              <w:rPr>
                <w:rFonts w:ascii="Times New Roman" w:hAnsi="Times New Roman" w:cs="Times New Roman"/>
                <w:noProof/>
                <w:webHidden/>
                <w:sz w:val="24"/>
                <w:szCs w:val="24"/>
              </w:rPr>
              <w:fldChar w:fldCharType="begin"/>
            </w:r>
            <w:r w:rsidR="000C196F" w:rsidRPr="000C196F">
              <w:rPr>
                <w:rFonts w:ascii="Times New Roman" w:hAnsi="Times New Roman" w:cs="Times New Roman"/>
                <w:noProof/>
                <w:webHidden/>
                <w:sz w:val="24"/>
                <w:szCs w:val="24"/>
              </w:rPr>
              <w:instrText xml:space="preserve"> PAGEREF _Toc164332954 \h </w:instrText>
            </w:r>
            <w:r w:rsidR="000C196F" w:rsidRPr="000C196F">
              <w:rPr>
                <w:rFonts w:ascii="Times New Roman" w:hAnsi="Times New Roman" w:cs="Times New Roman"/>
                <w:noProof/>
                <w:webHidden/>
                <w:sz w:val="24"/>
                <w:szCs w:val="24"/>
              </w:rPr>
            </w:r>
            <w:r w:rsidR="000C196F" w:rsidRPr="000C196F">
              <w:rPr>
                <w:rFonts w:ascii="Times New Roman" w:hAnsi="Times New Roman" w:cs="Times New Roman"/>
                <w:noProof/>
                <w:webHidden/>
                <w:sz w:val="24"/>
                <w:szCs w:val="24"/>
              </w:rPr>
              <w:fldChar w:fldCharType="separate"/>
            </w:r>
            <w:r w:rsidR="000C196F" w:rsidRPr="000C196F">
              <w:rPr>
                <w:rFonts w:ascii="Times New Roman" w:hAnsi="Times New Roman" w:cs="Times New Roman"/>
                <w:noProof/>
                <w:webHidden/>
                <w:sz w:val="24"/>
                <w:szCs w:val="24"/>
              </w:rPr>
              <w:t>11</w:t>
            </w:r>
            <w:r w:rsidR="000C196F" w:rsidRPr="000C196F">
              <w:rPr>
                <w:rFonts w:ascii="Times New Roman" w:hAnsi="Times New Roman" w:cs="Times New Roman"/>
                <w:noProof/>
                <w:webHidden/>
                <w:sz w:val="24"/>
                <w:szCs w:val="24"/>
              </w:rPr>
              <w:fldChar w:fldCharType="end"/>
            </w:r>
          </w:hyperlink>
        </w:p>
        <w:p w14:paraId="26B0E2FE" w14:textId="6BDFA812" w:rsidR="000C196F" w:rsidRPr="000C196F" w:rsidRDefault="00000000">
          <w:pPr>
            <w:pStyle w:val="13"/>
            <w:tabs>
              <w:tab w:val="right" w:leader="dot" w:pos="9967"/>
            </w:tabs>
            <w:rPr>
              <w:rFonts w:ascii="Times New Roman" w:eastAsiaTheme="minorEastAsia" w:hAnsi="Times New Roman" w:cs="Times New Roman"/>
              <w:noProof/>
              <w:kern w:val="2"/>
              <w:sz w:val="24"/>
              <w:szCs w:val="24"/>
              <w:lang w:eastAsia="uk-UA"/>
              <w14:ligatures w14:val="standardContextual"/>
            </w:rPr>
          </w:pPr>
          <w:hyperlink w:anchor="_Toc164332955" w:history="1">
            <w:r w:rsidR="000C196F" w:rsidRPr="000C196F">
              <w:rPr>
                <w:rStyle w:val="a5"/>
                <w:rFonts w:ascii="Times New Roman" w:hAnsi="Times New Roman" w:cs="Times New Roman"/>
                <w:noProof/>
                <w:color w:val="auto"/>
                <w:sz w:val="24"/>
                <w:szCs w:val="24"/>
                <w:shd w:val="clear" w:color="auto" w:fill="FFFFFF"/>
              </w:rPr>
              <w:t>Новела № 10. Впорядкування статусу допомоги, яка ввозилася благодійними організаціями на митну територію України з 24.02.2024 р.</w:t>
            </w:r>
            <w:r w:rsidR="000C196F" w:rsidRPr="000C196F">
              <w:rPr>
                <w:rFonts w:ascii="Times New Roman" w:hAnsi="Times New Roman" w:cs="Times New Roman"/>
                <w:noProof/>
                <w:webHidden/>
                <w:sz w:val="24"/>
                <w:szCs w:val="24"/>
              </w:rPr>
              <w:tab/>
            </w:r>
            <w:r w:rsidR="000C196F" w:rsidRPr="000C196F">
              <w:rPr>
                <w:rFonts w:ascii="Times New Roman" w:hAnsi="Times New Roman" w:cs="Times New Roman"/>
                <w:noProof/>
                <w:webHidden/>
                <w:sz w:val="24"/>
                <w:szCs w:val="24"/>
              </w:rPr>
              <w:fldChar w:fldCharType="begin"/>
            </w:r>
            <w:r w:rsidR="000C196F" w:rsidRPr="000C196F">
              <w:rPr>
                <w:rFonts w:ascii="Times New Roman" w:hAnsi="Times New Roman" w:cs="Times New Roman"/>
                <w:noProof/>
                <w:webHidden/>
                <w:sz w:val="24"/>
                <w:szCs w:val="24"/>
              </w:rPr>
              <w:instrText xml:space="preserve"> PAGEREF _Toc164332955 \h </w:instrText>
            </w:r>
            <w:r w:rsidR="000C196F" w:rsidRPr="000C196F">
              <w:rPr>
                <w:rFonts w:ascii="Times New Roman" w:hAnsi="Times New Roman" w:cs="Times New Roman"/>
                <w:noProof/>
                <w:webHidden/>
                <w:sz w:val="24"/>
                <w:szCs w:val="24"/>
              </w:rPr>
            </w:r>
            <w:r w:rsidR="000C196F" w:rsidRPr="000C196F">
              <w:rPr>
                <w:rFonts w:ascii="Times New Roman" w:hAnsi="Times New Roman" w:cs="Times New Roman"/>
                <w:noProof/>
                <w:webHidden/>
                <w:sz w:val="24"/>
                <w:szCs w:val="24"/>
              </w:rPr>
              <w:fldChar w:fldCharType="separate"/>
            </w:r>
            <w:r w:rsidR="000C196F" w:rsidRPr="000C196F">
              <w:rPr>
                <w:rFonts w:ascii="Times New Roman" w:hAnsi="Times New Roman" w:cs="Times New Roman"/>
                <w:noProof/>
                <w:webHidden/>
                <w:sz w:val="24"/>
                <w:szCs w:val="24"/>
              </w:rPr>
              <w:t>11</w:t>
            </w:r>
            <w:r w:rsidR="000C196F" w:rsidRPr="000C196F">
              <w:rPr>
                <w:rFonts w:ascii="Times New Roman" w:hAnsi="Times New Roman" w:cs="Times New Roman"/>
                <w:noProof/>
                <w:webHidden/>
                <w:sz w:val="24"/>
                <w:szCs w:val="24"/>
              </w:rPr>
              <w:fldChar w:fldCharType="end"/>
            </w:r>
          </w:hyperlink>
        </w:p>
        <w:p w14:paraId="6B00FAAB" w14:textId="1CB15B5E" w:rsidR="000C196F" w:rsidRPr="000C196F" w:rsidRDefault="00000000">
          <w:pPr>
            <w:pStyle w:val="13"/>
            <w:tabs>
              <w:tab w:val="right" w:leader="dot" w:pos="9967"/>
            </w:tabs>
            <w:rPr>
              <w:rFonts w:ascii="Times New Roman" w:eastAsiaTheme="minorEastAsia" w:hAnsi="Times New Roman" w:cs="Times New Roman"/>
              <w:noProof/>
              <w:kern w:val="2"/>
              <w:sz w:val="24"/>
              <w:szCs w:val="24"/>
              <w:lang w:eastAsia="uk-UA"/>
              <w14:ligatures w14:val="standardContextual"/>
            </w:rPr>
          </w:pPr>
          <w:hyperlink w:anchor="_Toc164332956" w:history="1">
            <w:r w:rsidR="000C196F" w:rsidRPr="000C196F">
              <w:rPr>
                <w:rStyle w:val="a5"/>
                <w:rFonts w:ascii="Times New Roman" w:hAnsi="Times New Roman" w:cs="Times New Roman"/>
                <w:noProof/>
                <w:color w:val="auto"/>
                <w:sz w:val="24"/>
                <w:szCs w:val="24"/>
                <w:shd w:val="clear" w:color="auto" w:fill="FFFFFF"/>
              </w:rPr>
              <w:t>Новела № 11. Нові правила пропуску гуманітарної допомоги через митний кордон України</w:t>
            </w:r>
            <w:r w:rsidR="000C196F" w:rsidRPr="000C196F">
              <w:rPr>
                <w:rFonts w:ascii="Times New Roman" w:hAnsi="Times New Roman" w:cs="Times New Roman"/>
                <w:noProof/>
                <w:webHidden/>
                <w:sz w:val="24"/>
                <w:szCs w:val="24"/>
              </w:rPr>
              <w:tab/>
            </w:r>
            <w:r w:rsidR="000C196F" w:rsidRPr="000C196F">
              <w:rPr>
                <w:rFonts w:ascii="Times New Roman" w:hAnsi="Times New Roman" w:cs="Times New Roman"/>
                <w:noProof/>
                <w:webHidden/>
                <w:sz w:val="24"/>
                <w:szCs w:val="24"/>
              </w:rPr>
              <w:fldChar w:fldCharType="begin"/>
            </w:r>
            <w:r w:rsidR="000C196F" w:rsidRPr="000C196F">
              <w:rPr>
                <w:rFonts w:ascii="Times New Roman" w:hAnsi="Times New Roman" w:cs="Times New Roman"/>
                <w:noProof/>
                <w:webHidden/>
                <w:sz w:val="24"/>
                <w:szCs w:val="24"/>
              </w:rPr>
              <w:instrText xml:space="preserve"> PAGEREF _Toc164332956 \h </w:instrText>
            </w:r>
            <w:r w:rsidR="000C196F" w:rsidRPr="000C196F">
              <w:rPr>
                <w:rFonts w:ascii="Times New Roman" w:hAnsi="Times New Roman" w:cs="Times New Roman"/>
                <w:noProof/>
                <w:webHidden/>
                <w:sz w:val="24"/>
                <w:szCs w:val="24"/>
              </w:rPr>
            </w:r>
            <w:r w:rsidR="000C196F" w:rsidRPr="000C196F">
              <w:rPr>
                <w:rFonts w:ascii="Times New Roman" w:hAnsi="Times New Roman" w:cs="Times New Roman"/>
                <w:noProof/>
                <w:webHidden/>
                <w:sz w:val="24"/>
                <w:szCs w:val="24"/>
              </w:rPr>
              <w:fldChar w:fldCharType="separate"/>
            </w:r>
            <w:r w:rsidR="000C196F" w:rsidRPr="000C196F">
              <w:rPr>
                <w:rFonts w:ascii="Times New Roman" w:hAnsi="Times New Roman" w:cs="Times New Roman"/>
                <w:noProof/>
                <w:webHidden/>
                <w:sz w:val="24"/>
                <w:szCs w:val="24"/>
              </w:rPr>
              <w:t>12</w:t>
            </w:r>
            <w:r w:rsidR="000C196F" w:rsidRPr="000C196F">
              <w:rPr>
                <w:rFonts w:ascii="Times New Roman" w:hAnsi="Times New Roman" w:cs="Times New Roman"/>
                <w:noProof/>
                <w:webHidden/>
                <w:sz w:val="24"/>
                <w:szCs w:val="24"/>
              </w:rPr>
              <w:fldChar w:fldCharType="end"/>
            </w:r>
          </w:hyperlink>
        </w:p>
        <w:p w14:paraId="1F9D6E81" w14:textId="122A4E13" w:rsidR="000C196F" w:rsidRPr="000C196F" w:rsidRDefault="00000000">
          <w:pPr>
            <w:pStyle w:val="23"/>
            <w:rPr>
              <w:rFonts w:ascii="Times New Roman" w:eastAsiaTheme="minorEastAsia" w:hAnsi="Times New Roman" w:cs="Times New Roman"/>
              <w:noProof/>
              <w:kern w:val="2"/>
              <w:sz w:val="24"/>
              <w:szCs w:val="24"/>
              <w:lang w:eastAsia="uk-UA"/>
              <w14:ligatures w14:val="standardContextual"/>
            </w:rPr>
          </w:pPr>
          <w:hyperlink w:anchor="_Toc164332957" w:history="1">
            <w:r w:rsidR="000C196F" w:rsidRPr="000C196F">
              <w:rPr>
                <w:rStyle w:val="a5"/>
                <w:rFonts w:ascii="Times New Roman" w:hAnsi="Times New Roman" w:cs="Times New Roman"/>
                <w:iCs/>
                <w:noProof/>
                <w:color w:val="auto"/>
                <w:sz w:val="24"/>
                <w:szCs w:val="24"/>
                <w:shd w:val="clear" w:color="auto" w:fill="FFFFFF"/>
              </w:rPr>
              <w:t>Перехідний період (ввезення гуманітарної допомоги без застосування Автоматизованої системи)</w:t>
            </w:r>
            <w:r w:rsidR="000C196F" w:rsidRPr="000C196F">
              <w:rPr>
                <w:rFonts w:ascii="Times New Roman" w:hAnsi="Times New Roman" w:cs="Times New Roman"/>
                <w:noProof/>
                <w:webHidden/>
                <w:sz w:val="24"/>
                <w:szCs w:val="24"/>
              </w:rPr>
              <w:tab/>
            </w:r>
            <w:r w:rsidR="000C196F" w:rsidRPr="000C196F">
              <w:rPr>
                <w:rFonts w:ascii="Times New Roman" w:hAnsi="Times New Roman" w:cs="Times New Roman"/>
                <w:noProof/>
                <w:webHidden/>
                <w:sz w:val="24"/>
                <w:szCs w:val="24"/>
              </w:rPr>
              <w:fldChar w:fldCharType="begin"/>
            </w:r>
            <w:r w:rsidR="000C196F" w:rsidRPr="000C196F">
              <w:rPr>
                <w:rFonts w:ascii="Times New Roman" w:hAnsi="Times New Roman" w:cs="Times New Roman"/>
                <w:noProof/>
                <w:webHidden/>
                <w:sz w:val="24"/>
                <w:szCs w:val="24"/>
              </w:rPr>
              <w:instrText xml:space="preserve"> PAGEREF _Toc164332957 \h </w:instrText>
            </w:r>
            <w:r w:rsidR="000C196F" w:rsidRPr="000C196F">
              <w:rPr>
                <w:rFonts w:ascii="Times New Roman" w:hAnsi="Times New Roman" w:cs="Times New Roman"/>
                <w:noProof/>
                <w:webHidden/>
                <w:sz w:val="24"/>
                <w:szCs w:val="24"/>
              </w:rPr>
            </w:r>
            <w:r w:rsidR="000C196F" w:rsidRPr="000C196F">
              <w:rPr>
                <w:rFonts w:ascii="Times New Roman" w:hAnsi="Times New Roman" w:cs="Times New Roman"/>
                <w:noProof/>
                <w:webHidden/>
                <w:sz w:val="24"/>
                <w:szCs w:val="24"/>
              </w:rPr>
              <w:fldChar w:fldCharType="separate"/>
            </w:r>
            <w:r w:rsidR="000C196F" w:rsidRPr="000C196F">
              <w:rPr>
                <w:rFonts w:ascii="Times New Roman" w:hAnsi="Times New Roman" w:cs="Times New Roman"/>
                <w:noProof/>
                <w:webHidden/>
                <w:sz w:val="24"/>
                <w:szCs w:val="24"/>
              </w:rPr>
              <w:t>12</w:t>
            </w:r>
            <w:r w:rsidR="000C196F" w:rsidRPr="000C196F">
              <w:rPr>
                <w:rFonts w:ascii="Times New Roman" w:hAnsi="Times New Roman" w:cs="Times New Roman"/>
                <w:noProof/>
                <w:webHidden/>
                <w:sz w:val="24"/>
                <w:szCs w:val="24"/>
              </w:rPr>
              <w:fldChar w:fldCharType="end"/>
            </w:r>
          </w:hyperlink>
        </w:p>
        <w:p w14:paraId="75A5126B" w14:textId="0217F4E2" w:rsidR="000C196F" w:rsidRPr="000C196F" w:rsidRDefault="00000000">
          <w:pPr>
            <w:pStyle w:val="23"/>
            <w:rPr>
              <w:rFonts w:ascii="Times New Roman" w:eastAsiaTheme="minorEastAsia" w:hAnsi="Times New Roman" w:cs="Times New Roman"/>
              <w:noProof/>
              <w:kern w:val="2"/>
              <w:sz w:val="24"/>
              <w:szCs w:val="24"/>
              <w:lang w:eastAsia="uk-UA"/>
              <w14:ligatures w14:val="standardContextual"/>
            </w:rPr>
          </w:pPr>
          <w:hyperlink w:anchor="_Toc164332958" w:history="1">
            <w:r w:rsidR="000C196F" w:rsidRPr="000C196F">
              <w:rPr>
                <w:rStyle w:val="a5"/>
                <w:rFonts w:ascii="Times New Roman" w:hAnsi="Times New Roman" w:cs="Times New Roman"/>
                <w:noProof/>
                <w:color w:val="auto"/>
                <w:sz w:val="24"/>
                <w:szCs w:val="24"/>
              </w:rPr>
              <w:t>Порядок оформлення та обліку гуманітарної допомоги в умовах воєнного стану з 01.04.2024 р.</w:t>
            </w:r>
            <w:r w:rsidR="000C196F" w:rsidRPr="000C196F">
              <w:rPr>
                <w:rFonts w:ascii="Times New Roman" w:hAnsi="Times New Roman" w:cs="Times New Roman"/>
                <w:noProof/>
                <w:webHidden/>
                <w:sz w:val="24"/>
                <w:szCs w:val="24"/>
              </w:rPr>
              <w:tab/>
            </w:r>
            <w:r w:rsidR="000C196F" w:rsidRPr="000C196F">
              <w:rPr>
                <w:rFonts w:ascii="Times New Roman" w:hAnsi="Times New Roman" w:cs="Times New Roman"/>
                <w:noProof/>
                <w:webHidden/>
                <w:sz w:val="24"/>
                <w:szCs w:val="24"/>
              </w:rPr>
              <w:fldChar w:fldCharType="begin"/>
            </w:r>
            <w:r w:rsidR="000C196F" w:rsidRPr="000C196F">
              <w:rPr>
                <w:rFonts w:ascii="Times New Roman" w:hAnsi="Times New Roman" w:cs="Times New Roman"/>
                <w:noProof/>
                <w:webHidden/>
                <w:sz w:val="24"/>
                <w:szCs w:val="24"/>
              </w:rPr>
              <w:instrText xml:space="preserve"> PAGEREF _Toc164332958 \h </w:instrText>
            </w:r>
            <w:r w:rsidR="000C196F" w:rsidRPr="000C196F">
              <w:rPr>
                <w:rFonts w:ascii="Times New Roman" w:hAnsi="Times New Roman" w:cs="Times New Roman"/>
                <w:noProof/>
                <w:webHidden/>
                <w:sz w:val="24"/>
                <w:szCs w:val="24"/>
              </w:rPr>
            </w:r>
            <w:r w:rsidR="000C196F" w:rsidRPr="000C196F">
              <w:rPr>
                <w:rFonts w:ascii="Times New Roman" w:hAnsi="Times New Roman" w:cs="Times New Roman"/>
                <w:noProof/>
                <w:webHidden/>
                <w:sz w:val="24"/>
                <w:szCs w:val="24"/>
              </w:rPr>
              <w:fldChar w:fldCharType="separate"/>
            </w:r>
            <w:r w:rsidR="000C196F" w:rsidRPr="000C196F">
              <w:rPr>
                <w:rFonts w:ascii="Times New Roman" w:hAnsi="Times New Roman" w:cs="Times New Roman"/>
                <w:noProof/>
                <w:webHidden/>
                <w:sz w:val="24"/>
                <w:szCs w:val="24"/>
              </w:rPr>
              <w:t>13</w:t>
            </w:r>
            <w:r w:rsidR="000C196F" w:rsidRPr="000C196F">
              <w:rPr>
                <w:rFonts w:ascii="Times New Roman" w:hAnsi="Times New Roman" w:cs="Times New Roman"/>
                <w:noProof/>
                <w:webHidden/>
                <w:sz w:val="24"/>
                <w:szCs w:val="24"/>
              </w:rPr>
              <w:fldChar w:fldCharType="end"/>
            </w:r>
          </w:hyperlink>
        </w:p>
        <w:p w14:paraId="58C07E9E" w14:textId="363035A8" w:rsidR="000C196F" w:rsidRPr="000C196F" w:rsidRDefault="00000000">
          <w:pPr>
            <w:pStyle w:val="23"/>
            <w:rPr>
              <w:rFonts w:ascii="Times New Roman" w:eastAsiaTheme="minorEastAsia" w:hAnsi="Times New Roman" w:cs="Times New Roman"/>
              <w:noProof/>
              <w:kern w:val="2"/>
              <w:sz w:val="24"/>
              <w:szCs w:val="24"/>
              <w:lang w:eastAsia="uk-UA"/>
              <w14:ligatures w14:val="standardContextual"/>
            </w:rPr>
          </w:pPr>
          <w:hyperlink w:anchor="_Toc164332959" w:history="1">
            <w:r w:rsidR="000C196F" w:rsidRPr="000C196F">
              <w:rPr>
                <w:rStyle w:val="a5"/>
                <w:rFonts w:ascii="Times New Roman" w:hAnsi="Times New Roman" w:cs="Times New Roman"/>
                <w:iCs/>
                <w:noProof/>
                <w:color w:val="auto"/>
                <w:sz w:val="24"/>
                <w:szCs w:val="24"/>
                <w:shd w:val="clear" w:color="auto" w:fill="FFFFFF"/>
              </w:rPr>
              <w:t>Актуальне питання № 4</w:t>
            </w:r>
            <w:r w:rsidR="000C196F" w:rsidRPr="000C196F">
              <w:rPr>
                <w:rFonts w:ascii="Times New Roman" w:hAnsi="Times New Roman" w:cs="Times New Roman"/>
                <w:noProof/>
                <w:webHidden/>
                <w:sz w:val="24"/>
                <w:szCs w:val="24"/>
              </w:rPr>
              <w:tab/>
            </w:r>
            <w:r w:rsidR="000C196F" w:rsidRPr="000C196F">
              <w:rPr>
                <w:rFonts w:ascii="Times New Roman" w:hAnsi="Times New Roman" w:cs="Times New Roman"/>
                <w:noProof/>
                <w:webHidden/>
                <w:sz w:val="24"/>
                <w:szCs w:val="24"/>
              </w:rPr>
              <w:fldChar w:fldCharType="begin"/>
            </w:r>
            <w:r w:rsidR="000C196F" w:rsidRPr="000C196F">
              <w:rPr>
                <w:rFonts w:ascii="Times New Roman" w:hAnsi="Times New Roman" w:cs="Times New Roman"/>
                <w:noProof/>
                <w:webHidden/>
                <w:sz w:val="24"/>
                <w:szCs w:val="24"/>
              </w:rPr>
              <w:instrText xml:space="preserve"> PAGEREF _Toc164332959 \h </w:instrText>
            </w:r>
            <w:r w:rsidR="000C196F" w:rsidRPr="000C196F">
              <w:rPr>
                <w:rFonts w:ascii="Times New Roman" w:hAnsi="Times New Roman" w:cs="Times New Roman"/>
                <w:noProof/>
                <w:webHidden/>
                <w:sz w:val="24"/>
                <w:szCs w:val="24"/>
              </w:rPr>
            </w:r>
            <w:r w:rsidR="000C196F" w:rsidRPr="000C196F">
              <w:rPr>
                <w:rFonts w:ascii="Times New Roman" w:hAnsi="Times New Roman" w:cs="Times New Roman"/>
                <w:noProof/>
                <w:webHidden/>
                <w:sz w:val="24"/>
                <w:szCs w:val="24"/>
              </w:rPr>
              <w:fldChar w:fldCharType="separate"/>
            </w:r>
            <w:r w:rsidR="000C196F" w:rsidRPr="000C196F">
              <w:rPr>
                <w:rFonts w:ascii="Times New Roman" w:hAnsi="Times New Roman" w:cs="Times New Roman"/>
                <w:noProof/>
                <w:webHidden/>
                <w:sz w:val="24"/>
                <w:szCs w:val="24"/>
              </w:rPr>
              <w:t>14</w:t>
            </w:r>
            <w:r w:rsidR="000C196F" w:rsidRPr="000C196F">
              <w:rPr>
                <w:rFonts w:ascii="Times New Roman" w:hAnsi="Times New Roman" w:cs="Times New Roman"/>
                <w:noProof/>
                <w:webHidden/>
                <w:sz w:val="24"/>
                <w:szCs w:val="24"/>
              </w:rPr>
              <w:fldChar w:fldCharType="end"/>
            </w:r>
          </w:hyperlink>
        </w:p>
        <w:p w14:paraId="6BC65507" w14:textId="34291A8E" w:rsidR="000C196F" w:rsidRPr="000C196F" w:rsidRDefault="00000000">
          <w:pPr>
            <w:pStyle w:val="23"/>
            <w:rPr>
              <w:rFonts w:ascii="Times New Roman" w:eastAsiaTheme="minorEastAsia" w:hAnsi="Times New Roman" w:cs="Times New Roman"/>
              <w:noProof/>
              <w:kern w:val="2"/>
              <w:sz w:val="24"/>
              <w:szCs w:val="24"/>
              <w:lang w:eastAsia="uk-UA"/>
              <w14:ligatures w14:val="standardContextual"/>
            </w:rPr>
          </w:pPr>
          <w:hyperlink w:anchor="_Toc164332960" w:history="1">
            <w:r w:rsidR="000C196F" w:rsidRPr="000C196F">
              <w:rPr>
                <w:rStyle w:val="a5"/>
                <w:rFonts w:ascii="Times New Roman" w:hAnsi="Times New Roman" w:cs="Times New Roman"/>
                <w:iCs/>
                <w:noProof/>
                <w:color w:val="auto"/>
                <w:sz w:val="24"/>
                <w:szCs w:val="24"/>
                <w:shd w:val="clear" w:color="auto" w:fill="FFFFFF"/>
              </w:rPr>
              <w:t>Актуальне питання № 5</w:t>
            </w:r>
            <w:r w:rsidR="000C196F" w:rsidRPr="000C196F">
              <w:rPr>
                <w:rFonts w:ascii="Times New Roman" w:hAnsi="Times New Roman" w:cs="Times New Roman"/>
                <w:noProof/>
                <w:webHidden/>
                <w:sz w:val="24"/>
                <w:szCs w:val="24"/>
              </w:rPr>
              <w:tab/>
            </w:r>
            <w:r w:rsidR="000C196F" w:rsidRPr="000C196F">
              <w:rPr>
                <w:rFonts w:ascii="Times New Roman" w:hAnsi="Times New Roman" w:cs="Times New Roman"/>
                <w:noProof/>
                <w:webHidden/>
                <w:sz w:val="24"/>
                <w:szCs w:val="24"/>
              </w:rPr>
              <w:fldChar w:fldCharType="begin"/>
            </w:r>
            <w:r w:rsidR="000C196F" w:rsidRPr="000C196F">
              <w:rPr>
                <w:rFonts w:ascii="Times New Roman" w:hAnsi="Times New Roman" w:cs="Times New Roman"/>
                <w:noProof/>
                <w:webHidden/>
                <w:sz w:val="24"/>
                <w:szCs w:val="24"/>
              </w:rPr>
              <w:instrText xml:space="preserve"> PAGEREF _Toc164332960 \h </w:instrText>
            </w:r>
            <w:r w:rsidR="000C196F" w:rsidRPr="000C196F">
              <w:rPr>
                <w:rFonts w:ascii="Times New Roman" w:hAnsi="Times New Roman" w:cs="Times New Roman"/>
                <w:noProof/>
                <w:webHidden/>
                <w:sz w:val="24"/>
                <w:szCs w:val="24"/>
              </w:rPr>
            </w:r>
            <w:r w:rsidR="000C196F" w:rsidRPr="000C196F">
              <w:rPr>
                <w:rFonts w:ascii="Times New Roman" w:hAnsi="Times New Roman" w:cs="Times New Roman"/>
                <w:noProof/>
                <w:webHidden/>
                <w:sz w:val="24"/>
                <w:szCs w:val="24"/>
              </w:rPr>
              <w:fldChar w:fldCharType="separate"/>
            </w:r>
            <w:r w:rsidR="000C196F" w:rsidRPr="000C196F">
              <w:rPr>
                <w:rFonts w:ascii="Times New Roman" w:hAnsi="Times New Roman" w:cs="Times New Roman"/>
                <w:noProof/>
                <w:webHidden/>
                <w:sz w:val="24"/>
                <w:szCs w:val="24"/>
              </w:rPr>
              <w:t>14</w:t>
            </w:r>
            <w:r w:rsidR="000C196F" w:rsidRPr="000C196F">
              <w:rPr>
                <w:rFonts w:ascii="Times New Roman" w:hAnsi="Times New Roman" w:cs="Times New Roman"/>
                <w:noProof/>
                <w:webHidden/>
                <w:sz w:val="24"/>
                <w:szCs w:val="24"/>
              </w:rPr>
              <w:fldChar w:fldCharType="end"/>
            </w:r>
          </w:hyperlink>
        </w:p>
        <w:p w14:paraId="32B8E162" w14:textId="380F8FCF" w:rsidR="000C196F" w:rsidRDefault="00000000">
          <w:pPr>
            <w:pStyle w:val="13"/>
            <w:tabs>
              <w:tab w:val="right" w:leader="dot" w:pos="9967"/>
            </w:tabs>
            <w:rPr>
              <w:rFonts w:eastAsiaTheme="minorEastAsia"/>
              <w:noProof/>
              <w:kern w:val="2"/>
              <w:sz w:val="24"/>
              <w:szCs w:val="24"/>
              <w:lang w:eastAsia="uk-UA"/>
              <w14:ligatures w14:val="standardContextual"/>
            </w:rPr>
          </w:pPr>
          <w:hyperlink w:anchor="_Toc164332961" w:history="1">
            <w:r w:rsidR="000C196F" w:rsidRPr="000C196F">
              <w:rPr>
                <w:rStyle w:val="a5"/>
                <w:rFonts w:ascii="Times New Roman" w:hAnsi="Times New Roman" w:cs="Times New Roman"/>
                <w:noProof/>
                <w:color w:val="auto"/>
                <w:sz w:val="24"/>
                <w:szCs w:val="24"/>
              </w:rPr>
              <w:t>Посилання на НПА, що згадані у цьому роз’ясненні:</w:t>
            </w:r>
            <w:r w:rsidR="000C196F" w:rsidRPr="000C196F">
              <w:rPr>
                <w:rFonts w:ascii="Times New Roman" w:hAnsi="Times New Roman" w:cs="Times New Roman"/>
                <w:noProof/>
                <w:webHidden/>
                <w:sz w:val="24"/>
                <w:szCs w:val="24"/>
              </w:rPr>
              <w:tab/>
            </w:r>
            <w:r w:rsidR="000C196F" w:rsidRPr="000C196F">
              <w:rPr>
                <w:rFonts w:ascii="Times New Roman" w:hAnsi="Times New Roman" w:cs="Times New Roman"/>
                <w:noProof/>
                <w:webHidden/>
                <w:sz w:val="24"/>
                <w:szCs w:val="24"/>
              </w:rPr>
              <w:fldChar w:fldCharType="begin"/>
            </w:r>
            <w:r w:rsidR="000C196F" w:rsidRPr="000C196F">
              <w:rPr>
                <w:rFonts w:ascii="Times New Roman" w:hAnsi="Times New Roman" w:cs="Times New Roman"/>
                <w:noProof/>
                <w:webHidden/>
                <w:sz w:val="24"/>
                <w:szCs w:val="24"/>
              </w:rPr>
              <w:instrText xml:space="preserve"> PAGEREF _Toc164332961 \h </w:instrText>
            </w:r>
            <w:r w:rsidR="000C196F" w:rsidRPr="000C196F">
              <w:rPr>
                <w:rFonts w:ascii="Times New Roman" w:hAnsi="Times New Roman" w:cs="Times New Roman"/>
                <w:noProof/>
                <w:webHidden/>
                <w:sz w:val="24"/>
                <w:szCs w:val="24"/>
              </w:rPr>
            </w:r>
            <w:r w:rsidR="000C196F" w:rsidRPr="000C196F">
              <w:rPr>
                <w:rFonts w:ascii="Times New Roman" w:hAnsi="Times New Roman" w:cs="Times New Roman"/>
                <w:noProof/>
                <w:webHidden/>
                <w:sz w:val="24"/>
                <w:szCs w:val="24"/>
              </w:rPr>
              <w:fldChar w:fldCharType="separate"/>
            </w:r>
            <w:r w:rsidR="000C196F" w:rsidRPr="000C196F">
              <w:rPr>
                <w:rFonts w:ascii="Times New Roman" w:hAnsi="Times New Roman" w:cs="Times New Roman"/>
                <w:noProof/>
                <w:webHidden/>
                <w:sz w:val="24"/>
                <w:szCs w:val="24"/>
              </w:rPr>
              <w:t>18</w:t>
            </w:r>
            <w:r w:rsidR="000C196F" w:rsidRPr="000C196F">
              <w:rPr>
                <w:rFonts w:ascii="Times New Roman" w:hAnsi="Times New Roman" w:cs="Times New Roman"/>
                <w:noProof/>
                <w:webHidden/>
                <w:sz w:val="24"/>
                <w:szCs w:val="24"/>
              </w:rPr>
              <w:fldChar w:fldCharType="end"/>
            </w:r>
          </w:hyperlink>
        </w:p>
        <w:p w14:paraId="68988BCF" w14:textId="79AB3F8B" w:rsidR="00572FFF" w:rsidRDefault="00572FFF">
          <w:r w:rsidRPr="00E744A7">
            <w:rPr>
              <w:rFonts w:ascii="Times New Roman" w:hAnsi="Times New Roman" w:cs="Times New Roman"/>
              <w:b/>
              <w:bCs/>
              <w:color w:val="002060"/>
              <w:sz w:val="24"/>
              <w:szCs w:val="24"/>
            </w:rPr>
            <w:fldChar w:fldCharType="end"/>
          </w:r>
        </w:p>
      </w:sdtContent>
    </w:sdt>
    <w:p w14:paraId="5E3CE913" w14:textId="77777777" w:rsidR="00572FFF" w:rsidRDefault="00572FFF" w:rsidP="00572FFF">
      <w:pPr>
        <w:tabs>
          <w:tab w:val="left" w:pos="851"/>
        </w:tabs>
        <w:spacing w:after="0" w:line="240" w:lineRule="auto"/>
        <w:ind w:firstLine="567"/>
        <w:jc w:val="both"/>
        <w:rPr>
          <w:rFonts w:ascii="Times New Roman" w:hAnsi="Times New Roman" w:cs="Times New Roman"/>
          <w:b/>
          <w:bCs/>
          <w:sz w:val="24"/>
          <w:szCs w:val="24"/>
        </w:rPr>
      </w:pPr>
    </w:p>
    <w:p w14:paraId="18B66538" w14:textId="77777777" w:rsidR="00572FFF" w:rsidRDefault="00572FFF" w:rsidP="00572FFF">
      <w:pPr>
        <w:pStyle w:val="1"/>
        <w:jc w:val="both"/>
        <w:rPr>
          <w:rFonts w:ascii="Times New Roman" w:hAnsi="Times New Roman" w:cs="Times New Roman"/>
          <w:b/>
          <w:bCs/>
          <w:sz w:val="24"/>
          <w:szCs w:val="24"/>
        </w:rPr>
        <w:sectPr w:rsidR="00572FFF" w:rsidSect="00A55F73">
          <w:headerReference w:type="default" r:id="rId8"/>
          <w:pgSz w:w="11906" w:h="16838"/>
          <w:pgMar w:top="1440" w:right="849" w:bottom="1440" w:left="1080" w:header="288" w:footer="288" w:gutter="0"/>
          <w:cols w:space="708"/>
          <w:docGrid w:linePitch="360"/>
        </w:sectPr>
      </w:pPr>
    </w:p>
    <w:p w14:paraId="767D3F6F" w14:textId="77777777" w:rsidR="002D25FE" w:rsidRPr="002D25FE" w:rsidRDefault="002D25FE" w:rsidP="002D25FE">
      <w:pPr>
        <w:spacing w:after="0" w:line="240" w:lineRule="auto"/>
        <w:rPr>
          <w:rFonts w:ascii="Times New Roman" w:hAnsi="Times New Roman" w:cs="Times New Roman"/>
          <w:b/>
          <w:bCs/>
          <w:sz w:val="24"/>
          <w:szCs w:val="24"/>
        </w:rPr>
      </w:pPr>
    </w:p>
    <w:p w14:paraId="18E4667D" w14:textId="1F0042FC" w:rsidR="00572FFF" w:rsidRPr="00E744A7" w:rsidRDefault="00572FFF" w:rsidP="00E744A7">
      <w:pPr>
        <w:pStyle w:val="1"/>
        <w:spacing w:before="0" w:line="240" w:lineRule="auto"/>
        <w:jc w:val="both"/>
        <w:rPr>
          <w:rFonts w:ascii="Times New Roman" w:hAnsi="Times New Roman" w:cs="Times New Roman"/>
          <w:b/>
          <w:bCs/>
          <w:sz w:val="24"/>
          <w:szCs w:val="24"/>
        </w:rPr>
      </w:pPr>
      <w:bookmarkStart w:id="0" w:name="_Toc164332942"/>
      <w:r w:rsidRPr="00E744A7">
        <w:rPr>
          <w:rFonts w:ascii="Times New Roman" w:hAnsi="Times New Roman" w:cs="Times New Roman"/>
          <w:b/>
          <w:bCs/>
          <w:sz w:val="24"/>
          <w:szCs w:val="24"/>
        </w:rPr>
        <w:t>Зміни у законі – вступ.</w:t>
      </w:r>
      <w:bookmarkEnd w:id="0"/>
      <w:r w:rsidRPr="00E744A7">
        <w:rPr>
          <w:rFonts w:ascii="Times New Roman" w:hAnsi="Times New Roman" w:cs="Times New Roman"/>
          <w:b/>
          <w:bCs/>
          <w:sz w:val="24"/>
          <w:szCs w:val="24"/>
        </w:rPr>
        <w:t xml:space="preserve"> </w:t>
      </w:r>
    </w:p>
    <w:p w14:paraId="471EE5A2" w14:textId="59EEA139" w:rsidR="00A84ADA" w:rsidRPr="00E744A7" w:rsidRDefault="00000000" w:rsidP="00E744A7">
      <w:pPr>
        <w:spacing w:after="0" w:line="240" w:lineRule="auto"/>
        <w:ind w:firstLine="567"/>
        <w:jc w:val="both"/>
        <w:rPr>
          <w:rFonts w:ascii="Times New Roman" w:hAnsi="Times New Roman" w:cs="Times New Roman"/>
          <w:b/>
          <w:bCs/>
          <w:sz w:val="24"/>
          <w:szCs w:val="24"/>
        </w:rPr>
      </w:pPr>
      <w:hyperlink r:id="rId9" w:anchor="n6" w:history="1">
        <w:r w:rsidR="002A6447" w:rsidRPr="00E744A7">
          <w:rPr>
            <w:rStyle w:val="a5"/>
            <w:rFonts w:ascii="Times New Roman" w:hAnsi="Times New Roman" w:cs="Times New Roman"/>
            <w:sz w:val="24"/>
            <w:szCs w:val="24"/>
          </w:rPr>
          <w:t>Закон</w:t>
        </w:r>
        <w:r w:rsidR="00572FFF" w:rsidRPr="00E744A7">
          <w:rPr>
            <w:rStyle w:val="a5"/>
            <w:rFonts w:ascii="Times New Roman" w:hAnsi="Times New Roman" w:cs="Times New Roman"/>
            <w:sz w:val="24"/>
            <w:szCs w:val="24"/>
          </w:rPr>
          <w:t>ом</w:t>
        </w:r>
        <w:r w:rsidR="002A6447" w:rsidRPr="00E744A7">
          <w:rPr>
            <w:rStyle w:val="a5"/>
            <w:rFonts w:ascii="Times New Roman" w:hAnsi="Times New Roman" w:cs="Times New Roman"/>
            <w:sz w:val="24"/>
            <w:szCs w:val="24"/>
          </w:rPr>
          <w:t xml:space="preserve"> України від 08.11.2023 р. </w:t>
        </w:r>
        <w:r w:rsidR="002A6447" w:rsidRPr="00E744A7">
          <w:rPr>
            <w:rStyle w:val="a5"/>
            <w:rFonts w:ascii="Times New Roman" w:hAnsi="Times New Roman" w:cs="Times New Roman"/>
            <w:sz w:val="24"/>
            <w:szCs w:val="24"/>
            <w:shd w:val="clear" w:color="auto" w:fill="FFFFFF"/>
          </w:rPr>
          <w:t>№ 3448-IX</w:t>
        </w:r>
        <w:r w:rsidR="002A6447" w:rsidRPr="00E744A7">
          <w:rPr>
            <w:rStyle w:val="a5"/>
            <w:rFonts w:ascii="Times New Roman" w:hAnsi="Times New Roman" w:cs="Times New Roman"/>
            <w:sz w:val="24"/>
            <w:szCs w:val="24"/>
          </w:rPr>
          <w:t xml:space="preserve"> «</w:t>
        </w:r>
        <w:r w:rsidR="002A6447" w:rsidRPr="00E744A7">
          <w:rPr>
            <w:rStyle w:val="a5"/>
            <w:rFonts w:ascii="Times New Roman" w:hAnsi="Times New Roman" w:cs="Times New Roman"/>
            <w:sz w:val="24"/>
            <w:szCs w:val="24"/>
            <w:shd w:val="clear" w:color="auto" w:fill="FFFFFF"/>
          </w:rPr>
          <w:t>Про внесення змін до деяких законів України щодо ввезення, обліку, розподілу гуманітарної допомоги, особливостей оподаткування відповідних операцій та подання звітності»</w:t>
        </w:r>
      </w:hyperlink>
      <w:r w:rsidR="002A6447" w:rsidRPr="00E744A7">
        <w:rPr>
          <w:rFonts w:ascii="Times New Roman" w:hAnsi="Times New Roman" w:cs="Times New Roman"/>
          <w:sz w:val="24"/>
          <w:szCs w:val="24"/>
          <w:shd w:val="clear" w:color="auto" w:fill="FFFFFF"/>
        </w:rPr>
        <w:t xml:space="preserve"> (далі – Закон № 3448)</w:t>
      </w:r>
      <w:r w:rsidR="00572FFF" w:rsidRPr="00E744A7">
        <w:rPr>
          <w:rFonts w:ascii="Times New Roman" w:hAnsi="Times New Roman" w:cs="Times New Roman"/>
          <w:sz w:val="24"/>
          <w:szCs w:val="24"/>
        </w:rPr>
        <w:t xml:space="preserve"> </w:t>
      </w:r>
      <w:proofErr w:type="spellStart"/>
      <w:r w:rsidR="002A6447" w:rsidRPr="00E744A7">
        <w:rPr>
          <w:rFonts w:ascii="Times New Roman" w:eastAsia="Times New Roman" w:hAnsi="Times New Roman" w:cs="Times New Roman"/>
          <w:sz w:val="24"/>
          <w:szCs w:val="24"/>
        </w:rPr>
        <w:t>внесено</w:t>
      </w:r>
      <w:proofErr w:type="spellEnd"/>
      <w:r w:rsidR="002A6447" w:rsidRPr="00E744A7">
        <w:rPr>
          <w:rFonts w:ascii="Times New Roman" w:eastAsia="Times New Roman" w:hAnsi="Times New Roman" w:cs="Times New Roman"/>
          <w:sz w:val="24"/>
          <w:szCs w:val="24"/>
        </w:rPr>
        <w:t xml:space="preserve"> зміни до </w:t>
      </w:r>
      <w:hyperlink r:id="rId10" w:anchor="n9" w:history="1">
        <w:r w:rsidR="002A6447" w:rsidRPr="00E744A7">
          <w:rPr>
            <w:rStyle w:val="a5"/>
            <w:rFonts w:ascii="Times New Roman" w:eastAsia="Times New Roman" w:hAnsi="Times New Roman" w:cs="Times New Roman"/>
            <w:sz w:val="24"/>
            <w:szCs w:val="24"/>
          </w:rPr>
          <w:t xml:space="preserve">Закону України від 22.10.1999 р. </w:t>
        </w:r>
        <w:r w:rsidR="002A6447" w:rsidRPr="00E744A7">
          <w:rPr>
            <w:rStyle w:val="a5"/>
            <w:rFonts w:ascii="Times New Roman" w:hAnsi="Times New Roman" w:cs="Times New Roman"/>
            <w:sz w:val="24"/>
            <w:szCs w:val="24"/>
            <w:shd w:val="clear" w:color="auto" w:fill="FFFFFF"/>
          </w:rPr>
          <w:t>№ 1192-XIV</w:t>
        </w:r>
        <w:r w:rsidR="002A6447" w:rsidRPr="00E744A7">
          <w:rPr>
            <w:rStyle w:val="a5"/>
            <w:rFonts w:ascii="Times New Roman" w:eastAsia="Times New Roman" w:hAnsi="Times New Roman" w:cs="Times New Roman"/>
            <w:sz w:val="24"/>
            <w:szCs w:val="24"/>
          </w:rPr>
          <w:t xml:space="preserve"> «Про гуманітарну допомогу»</w:t>
        </w:r>
      </w:hyperlink>
      <w:r w:rsidR="002A6447" w:rsidRPr="00E744A7">
        <w:rPr>
          <w:rFonts w:ascii="Times New Roman" w:eastAsia="Times New Roman" w:hAnsi="Times New Roman" w:cs="Times New Roman"/>
          <w:sz w:val="24"/>
          <w:szCs w:val="24"/>
        </w:rPr>
        <w:t xml:space="preserve"> (далі – Закон № 1192).</w:t>
      </w:r>
    </w:p>
    <w:p w14:paraId="38E76D0B" w14:textId="15E31337" w:rsidR="002A6447" w:rsidRPr="00E744A7" w:rsidRDefault="002A6447" w:rsidP="00E744A7">
      <w:pPr>
        <w:widowControl w:val="0"/>
        <w:pBdr>
          <w:top w:val="nil"/>
          <w:left w:val="nil"/>
          <w:bottom w:val="nil"/>
          <w:right w:val="nil"/>
          <w:between w:val="nil"/>
        </w:pBdr>
        <w:tabs>
          <w:tab w:val="left" w:pos="709"/>
        </w:tabs>
        <w:spacing w:after="0" w:line="240" w:lineRule="auto"/>
        <w:ind w:firstLine="567"/>
        <w:jc w:val="both"/>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Новацій, насправді, чимало, але, в основному, вони направлені на синхронізацію положень Закону № 1192 з іншими актами законодавства та закріпленн</w:t>
      </w:r>
      <w:r w:rsidR="00AB6F5E">
        <w:rPr>
          <w:rFonts w:ascii="Times New Roman" w:eastAsia="Times New Roman" w:hAnsi="Times New Roman" w:cs="Times New Roman"/>
          <w:sz w:val="24"/>
          <w:szCs w:val="24"/>
        </w:rPr>
        <w:t>я</w:t>
      </w:r>
      <w:r w:rsidRPr="00E744A7">
        <w:rPr>
          <w:rFonts w:ascii="Times New Roman" w:eastAsia="Times New Roman" w:hAnsi="Times New Roman" w:cs="Times New Roman"/>
          <w:sz w:val="24"/>
          <w:szCs w:val="24"/>
        </w:rPr>
        <w:t xml:space="preserve"> на законодавчому рівні тієї практики, яка була напрацьована Україною в умовах воєнного стану. </w:t>
      </w:r>
    </w:p>
    <w:p w14:paraId="08F70C80" w14:textId="1A70C24F" w:rsidR="00A2059B" w:rsidRPr="00E744A7" w:rsidRDefault="002A6447" w:rsidP="00E744A7">
      <w:pPr>
        <w:widowControl w:val="0"/>
        <w:pBdr>
          <w:top w:val="nil"/>
          <w:left w:val="nil"/>
          <w:bottom w:val="nil"/>
          <w:right w:val="nil"/>
          <w:between w:val="nil"/>
        </w:pBdr>
        <w:tabs>
          <w:tab w:val="left" w:pos="709"/>
        </w:tabs>
        <w:spacing w:after="0" w:line="240" w:lineRule="auto"/>
        <w:ind w:firstLine="567"/>
        <w:jc w:val="both"/>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Згадані зміни до Закону № 1192 набрали чинності з 24.01.2024 р.</w:t>
      </w:r>
      <w:r w:rsidR="00A2059B" w:rsidRPr="00E744A7">
        <w:rPr>
          <w:rFonts w:ascii="Times New Roman" w:eastAsia="Times New Roman" w:hAnsi="Times New Roman" w:cs="Times New Roman"/>
          <w:sz w:val="24"/>
          <w:szCs w:val="24"/>
        </w:rPr>
        <w:t xml:space="preserve">, крім окремих правил, дія яких згідно з п. 2 Розділу ІІ Закону № 3448 </w:t>
      </w:r>
      <w:r w:rsidR="00A2059B" w:rsidRPr="00E744A7">
        <w:rPr>
          <w:rFonts w:ascii="Times New Roman" w:hAnsi="Times New Roman" w:cs="Times New Roman"/>
          <w:sz w:val="24"/>
          <w:szCs w:val="24"/>
          <w:shd w:val="clear" w:color="auto" w:fill="FFFFFF"/>
        </w:rPr>
        <w:t>поширюється на правовідносини, що виникли у період дії воєнного стану, введеного Указом Президента України "Про введення воєнного стану в Україні" від 24.02.2022 р.</w:t>
      </w:r>
      <w:r w:rsidR="00A2059B" w:rsidRPr="00E744A7">
        <w:rPr>
          <w:rFonts w:ascii="Times New Roman" w:hAnsi="Times New Roman" w:cs="Times New Roman"/>
          <w:color w:val="333333"/>
          <w:sz w:val="24"/>
          <w:szCs w:val="24"/>
          <w:shd w:val="clear" w:color="auto" w:fill="FFFFFF"/>
        </w:rPr>
        <w:t> </w:t>
      </w:r>
      <w:hyperlink r:id="rId11" w:tgtFrame="_blank" w:history="1">
        <w:r w:rsidR="00A2059B" w:rsidRPr="00E744A7">
          <w:rPr>
            <w:rStyle w:val="a5"/>
            <w:rFonts w:ascii="Times New Roman" w:hAnsi="Times New Roman" w:cs="Times New Roman"/>
            <w:color w:val="000099"/>
            <w:sz w:val="24"/>
            <w:szCs w:val="24"/>
            <w:shd w:val="clear" w:color="auto" w:fill="FFFFFF"/>
          </w:rPr>
          <w:t>№ 64/2022</w:t>
        </w:r>
      </w:hyperlink>
      <w:r w:rsidR="00A2059B" w:rsidRPr="00E744A7">
        <w:rPr>
          <w:rFonts w:ascii="Times New Roman" w:hAnsi="Times New Roman" w:cs="Times New Roman"/>
          <w:color w:val="333333"/>
          <w:sz w:val="24"/>
          <w:szCs w:val="24"/>
          <w:shd w:val="clear" w:color="auto" w:fill="FFFFFF"/>
        </w:rPr>
        <w:t xml:space="preserve">, </w:t>
      </w:r>
      <w:r w:rsidR="00A2059B" w:rsidRPr="00E744A7">
        <w:rPr>
          <w:rFonts w:ascii="Times New Roman" w:hAnsi="Times New Roman" w:cs="Times New Roman"/>
          <w:sz w:val="24"/>
          <w:szCs w:val="24"/>
          <w:shd w:val="clear" w:color="auto" w:fill="FFFFFF"/>
        </w:rPr>
        <w:t>затвердженим Законом України "Про затвердження Указу Президента України "Про введення воєнного стану в Україні" від 24.02.2022 р.</w:t>
      </w:r>
      <w:r w:rsidR="00A2059B" w:rsidRPr="00E744A7">
        <w:rPr>
          <w:rFonts w:ascii="Times New Roman" w:hAnsi="Times New Roman" w:cs="Times New Roman"/>
          <w:color w:val="333333"/>
          <w:sz w:val="24"/>
          <w:szCs w:val="24"/>
          <w:shd w:val="clear" w:color="auto" w:fill="FFFFFF"/>
        </w:rPr>
        <w:t> </w:t>
      </w:r>
      <w:hyperlink r:id="rId12" w:tgtFrame="_blank" w:history="1">
        <w:r w:rsidR="00A2059B" w:rsidRPr="00E744A7">
          <w:rPr>
            <w:rStyle w:val="a5"/>
            <w:rFonts w:ascii="Times New Roman" w:hAnsi="Times New Roman" w:cs="Times New Roman"/>
            <w:color w:val="000099"/>
            <w:sz w:val="24"/>
            <w:szCs w:val="24"/>
            <w:shd w:val="clear" w:color="auto" w:fill="FFFFFF"/>
          </w:rPr>
          <w:t>№ 2102-IX</w:t>
        </w:r>
      </w:hyperlink>
      <w:r w:rsidR="00A2059B" w:rsidRPr="00E744A7">
        <w:rPr>
          <w:rFonts w:ascii="Times New Roman" w:hAnsi="Times New Roman" w:cs="Times New Roman"/>
          <w:color w:val="333333"/>
          <w:sz w:val="24"/>
          <w:szCs w:val="24"/>
          <w:shd w:val="clear" w:color="auto" w:fill="FFFFFF"/>
        </w:rPr>
        <w:t>.</w:t>
      </w:r>
    </w:p>
    <w:p w14:paraId="6FE09949" w14:textId="010A28A7" w:rsidR="002A6447" w:rsidRPr="00E744A7" w:rsidRDefault="00A2059B" w:rsidP="00E744A7">
      <w:pPr>
        <w:widowControl w:val="0"/>
        <w:pBdr>
          <w:top w:val="nil"/>
          <w:left w:val="nil"/>
          <w:bottom w:val="nil"/>
          <w:right w:val="nil"/>
          <w:between w:val="nil"/>
        </w:pBdr>
        <w:tabs>
          <w:tab w:val="left" w:pos="709"/>
        </w:tabs>
        <w:spacing w:after="0" w:line="240" w:lineRule="auto"/>
        <w:ind w:firstLine="567"/>
        <w:jc w:val="both"/>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 xml:space="preserve">Розглянемо </w:t>
      </w:r>
      <w:r w:rsidR="00AF461F">
        <w:rPr>
          <w:rFonts w:ascii="Times New Roman" w:eastAsia="Times New Roman" w:hAnsi="Times New Roman" w:cs="Times New Roman"/>
          <w:sz w:val="24"/>
          <w:szCs w:val="24"/>
        </w:rPr>
        <w:t>ці</w:t>
      </w:r>
      <w:r w:rsidRPr="00E744A7">
        <w:rPr>
          <w:rFonts w:ascii="Times New Roman" w:eastAsia="Times New Roman" w:hAnsi="Times New Roman" w:cs="Times New Roman"/>
          <w:sz w:val="24"/>
          <w:szCs w:val="24"/>
        </w:rPr>
        <w:t xml:space="preserve"> новел</w:t>
      </w:r>
      <w:r w:rsidR="00AF461F">
        <w:rPr>
          <w:rFonts w:ascii="Times New Roman" w:eastAsia="Times New Roman" w:hAnsi="Times New Roman" w:cs="Times New Roman"/>
          <w:sz w:val="24"/>
          <w:szCs w:val="24"/>
        </w:rPr>
        <w:t>и</w:t>
      </w:r>
      <w:r w:rsidRPr="00E744A7">
        <w:rPr>
          <w:rFonts w:ascii="Times New Roman" w:eastAsia="Times New Roman" w:hAnsi="Times New Roman" w:cs="Times New Roman"/>
          <w:sz w:val="24"/>
          <w:szCs w:val="24"/>
        </w:rPr>
        <w:t xml:space="preserve"> із </w:t>
      </w:r>
      <w:r w:rsidR="00AA285A">
        <w:rPr>
          <w:rFonts w:ascii="Times New Roman" w:eastAsia="Times New Roman" w:hAnsi="Times New Roman" w:cs="Times New Roman"/>
          <w:sz w:val="24"/>
          <w:szCs w:val="24"/>
        </w:rPr>
        <w:t>за</w:t>
      </w:r>
      <w:r w:rsidR="00AA285A" w:rsidRPr="00E744A7">
        <w:rPr>
          <w:rFonts w:ascii="Times New Roman" w:eastAsia="Times New Roman" w:hAnsi="Times New Roman" w:cs="Times New Roman"/>
          <w:sz w:val="24"/>
          <w:szCs w:val="24"/>
        </w:rPr>
        <w:t>значенням</w:t>
      </w:r>
      <w:r w:rsidRPr="00E744A7">
        <w:rPr>
          <w:rFonts w:ascii="Times New Roman" w:eastAsia="Times New Roman" w:hAnsi="Times New Roman" w:cs="Times New Roman"/>
          <w:sz w:val="24"/>
          <w:szCs w:val="24"/>
        </w:rPr>
        <w:t xml:space="preserve">, з якого моменту </w:t>
      </w:r>
      <w:r w:rsidR="00AF461F">
        <w:rPr>
          <w:rFonts w:ascii="Times New Roman" w:eastAsia="Times New Roman" w:hAnsi="Times New Roman" w:cs="Times New Roman"/>
          <w:sz w:val="24"/>
          <w:szCs w:val="24"/>
        </w:rPr>
        <w:t xml:space="preserve">їх </w:t>
      </w:r>
      <w:r w:rsidRPr="00E744A7">
        <w:rPr>
          <w:rFonts w:ascii="Times New Roman" w:eastAsia="Times New Roman" w:hAnsi="Times New Roman" w:cs="Times New Roman"/>
          <w:sz w:val="24"/>
          <w:szCs w:val="24"/>
        </w:rPr>
        <w:t>треба застосовувати на практиці.</w:t>
      </w:r>
    </w:p>
    <w:p w14:paraId="6D156417" w14:textId="77777777" w:rsidR="00A2059B" w:rsidRPr="00E744A7" w:rsidRDefault="00A2059B" w:rsidP="00E744A7">
      <w:pPr>
        <w:widowControl w:val="0"/>
        <w:pBdr>
          <w:top w:val="nil"/>
          <w:left w:val="nil"/>
          <w:bottom w:val="nil"/>
          <w:right w:val="nil"/>
          <w:between w:val="nil"/>
        </w:pBdr>
        <w:tabs>
          <w:tab w:val="left" w:pos="709"/>
        </w:tabs>
        <w:spacing w:after="0" w:line="240" w:lineRule="auto"/>
        <w:ind w:firstLine="567"/>
        <w:jc w:val="both"/>
        <w:rPr>
          <w:rFonts w:ascii="Times New Roman" w:eastAsia="Times New Roman" w:hAnsi="Times New Roman" w:cs="Times New Roman"/>
          <w:sz w:val="24"/>
          <w:szCs w:val="24"/>
        </w:rPr>
      </w:pPr>
    </w:p>
    <w:p w14:paraId="6C59C83C" w14:textId="51DADA4C" w:rsidR="00A2059B" w:rsidRPr="00E744A7" w:rsidRDefault="00A2059B" w:rsidP="00E744A7">
      <w:pPr>
        <w:pStyle w:val="1"/>
        <w:spacing w:before="0" w:line="240" w:lineRule="auto"/>
        <w:rPr>
          <w:rFonts w:ascii="Times New Roman" w:eastAsia="Times New Roman" w:hAnsi="Times New Roman" w:cs="Times New Roman"/>
          <w:sz w:val="24"/>
          <w:szCs w:val="24"/>
        </w:rPr>
      </w:pPr>
      <w:bookmarkStart w:id="1" w:name="_Toc164332943"/>
      <w:r w:rsidRPr="00E744A7">
        <w:rPr>
          <w:rFonts w:ascii="Times New Roman" w:eastAsia="Times New Roman" w:hAnsi="Times New Roman" w:cs="Times New Roman"/>
          <w:b/>
          <w:bCs/>
          <w:sz w:val="24"/>
          <w:szCs w:val="24"/>
        </w:rPr>
        <w:t>Новела 1.</w:t>
      </w:r>
      <w:r w:rsidRPr="00E744A7">
        <w:rPr>
          <w:rFonts w:ascii="Times New Roman" w:eastAsia="Times New Roman" w:hAnsi="Times New Roman" w:cs="Times New Roman"/>
          <w:sz w:val="24"/>
          <w:szCs w:val="24"/>
        </w:rPr>
        <w:t xml:space="preserve"> Уточнено поняття «гуманітарна допомога» (правило діє з 24.01.2024 р.).</w:t>
      </w:r>
      <w:bookmarkEnd w:id="1"/>
    </w:p>
    <w:p w14:paraId="33E7E1D9" w14:textId="77777777" w:rsidR="002A6447" w:rsidRPr="00E744A7" w:rsidRDefault="002A6447" w:rsidP="00E744A7">
      <w:pPr>
        <w:widowControl w:val="0"/>
        <w:pBdr>
          <w:top w:val="nil"/>
          <w:left w:val="nil"/>
          <w:bottom w:val="nil"/>
          <w:right w:val="nil"/>
          <w:between w:val="nil"/>
        </w:pBdr>
        <w:tabs>
          <w:tab w:val="left" w:pos="709"/>
        </w:tabs>
        <w:spacing w:after="0" w:line="240" w:lineRule="auto"/>
        <w:ind w:firstLine="567"/>
        <w:jc w:val="both"/>
        <w:rPr>
          <w:rFonts w:ascii="Times New Roman" w:eastAsia="Times New Roman" w:hAnsi="Times New Roman" w:cs="Times New Roman"/>
          <w:sz w:val="24"/>
          <w:szCs w:val="24"/>
        </w:rPr>
      </w:pPr>
    </w:p>
    <w:tbl>
      <w:tblPr>
        <w:tblW w:w="9771" w:type="dxa"/>
        <w:tblCellMar>
          <w:left w:w="0" w:type="dxa"/>
          <w:right w:w="0" w:type="dxa"/>
        </w:tblCellMar>
        <w:tblLook w:val="0420" w:firstRow="1" w:lastRow="0" w:firstColumn="0" w:lastColumn="0" w:noHBand="0" w:noVBand="1"/>
      </w:tblPr>
      <w:tblGrid>
        <w:gridCol w:w="4810"/>
        <w:gridCol w:w="4961"/>
      </w:tblGrid>
      <w:tr w:rsidR="002A6447" w:rsidRPr="00E744A7" w14:paraId="4486B1CD" w14:textId="77777777" w:rsidTr="002A6447">
        <w:trPr>
          <w:trHeight w:val="648"/>
        </w:trPr>
        <w:tc>
          <w:tcPr>
            <w:tcW w:w="4810"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vAlign w:val="center"/>
            <w:hideMark/>
          </w:tcPr>
          <w:p w14:paraId="40BB3E91" w14:textId="77777777" w:rsidR="002A6447" w:rsidRPr="00E744A7" w:rsidRDefault="002A6447"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b/>
                <w:bCs/>
                <w:sz w:val="24"/>
                <w:szCs w:val="24"/>
              </w:rPr>
            </w:pPr>
            <w:r w:rsidRPr="00E744A7">
              <w:rPr>
                <w:rFonts w:ascii="Times New Roman" w:eastAsia="Times New Roman" w:hAnsi="Times New Roman" w:cs="Times New Roman"/>
                <w:b/>
                <w:bCs/>
                <w:sz w:val="24"/>
                <w:szCs w:val="24"/>
              </w:rPr>
              <w:t xml:space="preserve">Редакція Закону № 1192, </w:t>
            </w:r>
          </w:p>
          <w:p w14:paraId="685E55C4" w14:textId="46DA5352" w:rsidR="002A6447" w:rsidRPr="00E744A7" w:rsidRDefault="002A6447"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b/>
                <w:bCs/>
                <w:sz w:val="24"/>
                <w:szCs w:val="24"/>
              </w:rPr>
              <w:t xml:space="preserve">що діяла </w:t>
            </w:r>
            <w:r w:rsidRPr="00E744A7">
              <w:rPr>
                <w:rFonts w:ascii="Times New Roman" w:eastAsia="Times New Roman" w:hAnsi="Times New Roman" w:cs="Times New Roman"/>
                <w:b/>
                <w:bCs/>
                <w:sz w:val="24"/>
                <w:szCs w:val="24"/>
                <w:lang w:val="ru-RU"/>
              </w:rPr>
              <w:t>до 23.01.2024 р.</w:t>
            </w:r>
          </w:p>
        </w:tc>
        <w:tc>
          <w:tcPr>
            <w:tcW w:w="4961"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vAlign w:val="center"/>
            <w:hideMark/>
          </w:tcPr>
          <w:p w14:paraId="2C6CD0BD" w14:textId="6590BDEC" w:rsidR="002A6447" w:rsidRPr="00E744A7" w:rsidRDefault="002A6447"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b/>
                <w:bCs/>
                <w:sz w:val="24"/>
                <w:szCs w:val="24"/>
              </w:rPr>
            </w:pPr>
            <w:r w:rsidRPr="00E744A7">
              <w:rPr>
                <w:rFonts w:ascii="Times New Roman" w:eastAsia="Times New Roman" w:hAnsi="Times New Roman" w:cs="Times New Roman"/>
                <w:b/>
                <w:bCs/>
                <w:sz w:val="24"/>
                <w:szCs w:val="24"/>
              </w:rPr>
              <w:t xml:space="preserve">Поточна редакція Закону № 1192, </w:t>
            </w:r>
          </w:p>
          <w:p w14:paraId="060D3A6A" w14:textId="1AD74C83" w:rsidR="002A6447" w:rsidRPr="00E744A7" w:rsidRDefault="002A6447"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b/>
                <w:bCs/>
                <w:sz w:val="24"/>
                <w:szCs w:val="24"/>
              </w:rPr>
              <w:t xml:space="preserve">що діє з 24.01.2024 р. (див. </w:t>
            </w:r>
            <w:hyperlink r:id="rId13" w:history="1">
              <w:r w:rsidRPr="00E744A7">
                <w:rPr>
                  <w:rStyle w:val="a5"/>
                  <w:rFonts w:ascii="Times New Roman" w:eastAsia="Times New Roman" w:hAnsi="Times New Roman" w:cs="Times New Roman"/>
                  <w:b/>
                  <w:bCs/>
                  <w:sz w:val="24"/>
                  <w:szCs w:val="24"/>
                </w:rPr>
                <w:t>Закон № 3448</w:t>
              </w:r>
            </w:hyperlink>
            <w:r w:rsidRPr="00E744A7">
              <w:rPr>
                <w:rFonts w:ascii="Times New Roman" w:eastAsia="Times New Roman" w:hAnsi="Times New Roman" w:cs="Times New Roman"/>
                <w:b/>
                <w:bCs/>
                <w:sz w:val="24"/>
                <w:szCs w:val="24"/>
              </w:rPr>
              <w:t>)</w:t>
            </w:r>
          </w:p>
        </w:tc>
      </w:tr>
      <w:tr w:rsidR="002A6447" w:rsidRPr="00E744A7" w14:paraId="06F3BC02" w14:textId="77777777" w:rsidTr="002A6447">
        <w:trPr>
          <w:trHeight w:val="391"/>
        </w:trPr>
        <w:tc>
          <w:tcPr>
            <w:tcW w:w="97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50E76E3" w14:textId="6CC775FC" w:rsidR="002A6447" w:rsidRPr="00E744A7" w:rsidRDefault="002A6447"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b/>
                <w:bCs/>
                <w:sz w:val="24"/>
                <w:szCs w:val="24"/>
              </w:rPr>
            </w:pPr>
            <w:r w:rsidRPr="00E744A7">
              <w:rPr>
                <w:rFonts w:ascii="Times New Roman" w:eastAsia="Times New Roman" w:hAnsi="Times New Roman" w:cs="Times New Roman"/>
                <w:b/>
                <w:bCs/>
                <w:sz w:val="24"/>
                <w:szCs w:val="24"/>
              </w:rPr>
              <w:t>Гуманітарна допомога - це</w:t>
            </w:r>
          </w:p>
        </w:tc>
      </w:tr>
      <w:tr w:rsidR="002A6447" w:rsidRPr="00E744A7" w14:paraId="54CC6E15" w14:textId="77777777" w:rsidTr="00A2059B">
        <w:trPr>
          <w:trHeight w:val="809"/>
        </w:trPr>
        <w:tc>
          <w:tcPr>
            <w:tcW w:w="481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E5FCF46" w14:textId="77777777" w:rsidR="002A6447" w:rsidRPr="00E744A7" w:rsidRDefault="002A6447" w:rsidP="00E744A7">
            <w:pPr>
              <w:widowControl w:val="0"/>
              <w:pBdr>
                <w:top w:val="nil"/>
                <w:left w:val="nil"/>
                <w:bottom w:val="nil"/>
                <w:right w:val="nil"/>
                <w:between w:val="nil"/>
              </w:pBdr>
              <w:tabs>
                <w:tab w:val="left" w:pos="709"/>
              </w:tabs>
              <w:spacing w:after="0" w:line="240" w:lineRule="auto"/>
              <w:jc w:val="both"/>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 xml:space="preserve">цільова адресна </w:t>
            </w:r>
            <w:r w:rsidRPr="00E744A7">
              <w:rPr>
                <w:rFonts w:ascii="Times New Roman" w:eastAsia="Times New Roman" w:hAnsi="Times New Roman" w:cs="Times New Roman"/>
                <w:b/>
                <w:bCs/>
                <w:sz w:val="24"/>
                <w:szCs w:val="24"/>
              </w:rPr>
              <w:t xml:space="preserve">безоплатна допомога </w:t>
            </w:r>
            <w:r w:rsidRPr="00E744A7">
              <w:rPr>
                <w:rFonts w:ascii="Times New Roman" w:eastAsia="Times New Roman" w:hAnsi="Times New Roman" w:cs="Times New Roman"/>
                <w:sz w:val="24"/>
                <w:szCs w:val="24"/>
              </w:rPr>
              <w:t xml:space="preserve">в грошовій або натуральній формі, у вигляді безповоротної фінансової допомоги або добровільних пожертвувань, або допомога у вигляді виконання робіт, надання послуг, що надається іноземними та вітчизняними донорами </w:t>
            </w:r>
            <w:r w:rsidRPr="00E744A7">
              <w:rPr>
                <w:rFonts w:ascii="Times New Roman" w:eastAsia="Times New Roman" w:hAnsi="Times New Roman" w:cs="Times New Roman"/>
                <w:color w:val="FF0000"/>
                <w:sz w:val="24"/>
                <w:szCs w:val="24"/>
              </w:rPr>
              <w:t xml:space="preserve">із гуманних мотивів </w:t>
            </w:r>
            <w:r w:rsidRPr="00E744A7">
              <w:rPr>
                <w:rFonts w:ascii="Times New Roman" w:eastAsia="Times New Roman" w:hAnsi="Times New Roman" w:cs="Times New Roman"/>
                <w:sz w:val="24"/>
                <w:szCs w:val="24"/>
              </w:rPr>
              <w:t xml:space="preserve">отримувачам гуманітарної допомоги в Україні або за кордоном, які потребують її у зв’язку з соціальною незахищеністю, матеріальною незабезпеченістю, </w:t>
            </w:r>
            <w:r w:rsidRPr="00E744A7">
              <w:rPr>
                <w:rFonts w:ascii="Times New Roman" w:eastAsia="Times New Roman" w:hAnsi="Times New Roman" w:cs="Times New Roman"/>
                <w:color w:val="FF0000"/>
                <w:sz w:val="24"/>
                <w:szCs w:val="24"/>
              </w:rPr>
              <w:t xml:space="preserve">важким </w:t>
            </w:r>
            <w:r w:rsidRPr="00E744A7">
              <w:rPr>
                <w:rFonts w:ascii="Times New Roman" w:eastAsia="Times New Roman" w:hAnsi="Times New Roman" w:cs="Times New Roman"/>
                <w:sz w:val="24"/>
                <w:szCs w:val="24"/>
              </w:rPr>
              <w:t xml:space="preserve">фінансовим становищем, </w:t>
            </w:r>
            <w:r w:rsidRPr="00E744A7">
              <w:rPr>
                <w:rFonts w:ascii="Times New Roman" w:eastAsia="Times New Roman" w:hAnsi="Times New Roman" w:cs="Times New Roman"/>
                <w:color w:val="FF0000"/>
                <w:sz w:val="24"/>
                <w:szCs w:val="24"/>
              </w:rPr>
              <w:t>виникненням надзвичайного стану, зокрема внаслідок стихійного лиха, аварій, епідемій і епізоотій, екологічних, техногенних та інших катастроф, які створюють загрозу для життя і здоров’я населення, або тяжкою хворобою конкретних фізичних осіб</w:t>
            </w:r>
            <w:r w:rsidRPr="00E744A7">
              <w:rPr>
                <w:rFonts w:ascii="Times New Roman" w:eastAsia="Times New Roman" w:hAnsi="Times New Roman" w:cs="Times New Roman"/>
                <w:sz w:val="24"/>
                <w:szCs w:val="24"/>
              </w:rPr>
              <w:t xml:space="preserve">, а також для підготовки до збройного захисту держави та її захисту у разі збройної агресії або збройного конфлікту. </w:t>
            </w:r>
          </w:p>
        </w:tc>
        <w:tc>
          <w:tcPr>
            <w:tcW w:w="49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C9FAD69" w14:textId="77777777" w:rsidR="002A6447" w:rsidRPr="00E744A7" w:rsidRDefault="002A6447" w:rsidP="00E744A7">
            <w:pPr>
              <w:widowControl w:val="0"/>
              <w:pBdr>
                <w:top w:val="nil"/>
                <w:left w:val="nil"/>
                <w:bottom w:val="nil"/>
                <w:right w:val="nil"/>
                <w:between w:val="nil"/>
              </w:pBdr>
              <w:tabs>
                <w:tab w:val="left" w:pos="709"/>
              </w:tabs>
              <w:spacing w:after="0" w:line="240" w:lineRule="auto"/>
              <w:jc w:val="both"/>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 xml:space="preserve">цільова адресна </w:t>
            </w:r>
            <w:r w:rsidRPr="00E744A7">
              <w:rPr>
                <w:rFonts w:ascii="Times New Roman" w:eastAsia="Times New Roman" w:hAnsi="Times New Roman" w:cs="Times New Roman"/>
                <w:b/>
                <w:bCs/>
                <w:sz w:val="24"/>
                <w:szCs w:val="24"/>
              </w:rPr>
              <w:t xml:space="preserve">безоплатна допомога </w:t>
            </w:r>
            <w:r w:rsidRPr="00E744A7">
              <w:rPr>
                <w:rFonts w:ascii="Times New Roman" w:eastAsia="Times New Roman" w:hAnsi="Times New Roman" w:cs="Times New Roman"/>
                <w:sz w:val="24"/>
                <w:szCs w:val="24"/>
              </w:rPr>
              <w:t xml:space="preserve">у грошовій або натуральній формі, у вигляді безповоротної фінансової допомоги або добровільних пожертвувань, або допомога у вигляді виконання робіт, надання послуг, що надається іноземними та вітчизняними донорами </w:t>
            </w:r>
            <w:r w:rsidRPr="00E744A7">
              <w:rPr>
                <w:rFonts w:ascii="Times New Roman" w:eastAsia="Times New Roman" w:hAnsi="Times New Roman" w:cs="Times New Roman"/>
                <w:color w:val="FF0000"/>
                <w:sz w:val="24"/>
                <w:szCs w:val="24"/>
              </w:rPr>
              <w:t xml:space="preserve">з мотивів гуманності </w:t>
            </w:r>
            <w:r w:rsidRPr="00E744A7">
              <w:rPr>
                <w:rFonts w:ascii="Times New Roman" w:eastAsia="Times New Roman" w:hAnsi="Times New Roman" w:cs="Times New Roman"/>
                <w:sz w:val="24"/>
                <w:szCs w:val="24"/>
              </w:rPr>
              <w:t xml:space="preserve">отримувачам гуманітарної допомоги в Україні або за кордоном, які потребують допомоги у зв’язку із соціальною незахищеністю, матеріальною незабезпеченістю, </w:t>
            </w:r>
            <w:r w:rsidRPr="00E744A7">
              <w:rPr>
                <w:rFonts w:ascii="Times New Roman" w:eastAsia="Times New Roman" w:hAnsi="Times New Roman" w:cs="Times New Roman"/>
                <w:color w:val="FF0000"/>
                <w:sz w:val="24"/>
                <w:szCs w:val="24"/>
              </w:rPr>
              <w:t xml:space="preserve">скрутним </w:t>
            </w:r>
            <w:r w:rsidRPr="00E744A7">
              <w:rPr>
                <w:rFonts w:ascii="Times New Roman" w:eastAsia="Times New Roman" w:hAnsi="Times New Roman" w:cs="Times New Roman"/>
                <w:sz w:val="24"/>
                <w:szCs w:val="24"/>
              </w:rPr>
              <w:t xml:space="preserve">фінансовим становищем, </w:t>
            </w:r>
            <w:r w:rsidRPr="00E744A7">
              <w:rPr>
                <w:rFonts w:ascii="Times New Roman" w:eastAsia="Times New Roman" w:hAnsi="Times New Roman" w:cs="Times New Roman"/>
                <w:color w:val="FF0000"/>
                <w:sz w:val="24"/>
                <w:szCs w:val="24"/>
              </w:rPr>
              <w:t>введенням воєнного або надзвичайного стану, виникненням надзвичайної ситуації або тяжкою хворобою конкретної фізичної особи</w:t>
            </w:r>
            <w:r w:rsidRPr="00E744A7">
              <w:rPr>
                <w:rFonts w:ascii="Times New Roman" w:eastAsia="Times New Roman" w:hAnsi="Times New Roman" w:cs="Times New Roman"/>
                <w:sz w:val="24"/>
                <w:szCs w:val="24"/>
              </w:rPr>
              <w:t>, а також для підготовки до збройного захисту держави та її захисту у разі збройної агресії або збройного конфлікту</w:t>
            </w:r>
          </w:p>
        </w:tc>
      </w:tr>
    </w:tbl>
    <w:p w14:paraId="08AE1C8E" w14:textId="77777777" w:rsidR="002A6447" w:rsidRDefault="002A6447" w:rsidP="00E744A7">
      <w:pPr>
        <w:widowControl w:val="0"/>
        <w:pBdr>
          <w:top w:val="nil"/>
          <w:left w:val="nil"/>
          <w:bottom w:val="nil"/>
          <w:right w:val="nil"/>
          <w:between w:val="nil"/>
        </w:pBdr>
        <w:tabs>
          <w:tab w:val="left" w:pos="709"/>
        </w:tabs>
        <w:spacing w:after="0" w:line="240" w:lineRule="auto"/>
        <w:ind w:firstLine="567"/>
        <w:jc w:val="both"/>
        <w:rPr>
          <w:rFonts w:ascii="Times New Roman" w:eastAsia="Times New Roman" w:hAnsi="Times New Roman" w:cs="Times New Roman"/>
          <w:sz w:val="24"/>
          <w:szCs w:val="24"/>
        </w:rPr>
      </w:pPr>
    </w:p>
    <w:p w14:paraId="5F8BC7BB" w14:textId="77777777" w:rsidR="00AA285A" w:rsidRPr="00E744A7" w:rsidRDefault="00AA285A" w:rsidP="00E744A7">
      <w:pPr>
        <w:widowControl w:val="0"/>
        <w:pBdr>
          <w:top w:val="nil"/>
          <w:left w:val="nil"/>
          <w:bottom w:val="nil"/>
          <w:right w:val="nil"/>
          <w:between w:val="nil"/>
        </w:pBdr>
        <w:tabs>
          <w:tab w:val="left" w:pos="709"/>
        </w:tabs>
        <w:spacing w:after="0" w:line="240" w:lineRule="auto"/>
        <w:ind w:firstLine="567"/>
        <w:jc w:val="both"/>
        <w:rPr>
          <w:rFonts w:ascii="Times New Roman" w:eastAsia="Times New Roman" w:hAnsi="Times New Roman" w:cs="Times New Roman"/>
          <w:sz w:val="24"/>
          <w:szCs w:val="24"/>
        </w:rPr>
      </w:pPr>
    </w:p>
    <w:p w14:paraId="159AC91B" w14:textId="28494270" w:rsidR="00FE0FE3" w:rsidRPr="00E744A7" w:rsidRDefault="00A2059B" w:rsidP="00E744A7">
      <w:pPr>
        <w:pStyle w:val="1"/>
        <w:spacing w:before="0" w:line="240" w:lineRule="auto"/>
        <w:rPr>
          <w:rFonts w:ascii="Times New Roman" w:hAnsi="Times New Roman" w:cs="Times New Roman"/>
          <w:sz w:val="24"/>
          <w:szCs w:val="24"/>
        </w:rPr>
      </w:pPr>
      <w:bookmarkStart w:id="2" w:name="_Toc164332944"/>
      <w:r w:rsidRPr="00E744A7">
        <w:rPr>
          <w:rFonts w:ascii="Times New Roman" w:hAnsi="Times New Roman" w:cs="Times New Roman"/>
          <w:b/>
          <w:bCs/>
          <w:sz w:val="24"/>
          <w:szCs w:val="24"/>
        </w:rPr>
        <w:lastRenderedPageBreak/>
        <w:t xml:space="preserve">Новела 2. </w:t>
      </w:r>
      <w:r w:rsidRPr="00E744A7">
        <w:rPr>
          <w:rFonts w:ascii="Times New Roman" w:hAnsi="Times New Roman" w:cs="Times New Roman"/>
          <w:sz w:val="24"/>
          <w:szCs w:val="24"/>
        </w:rPr>
        <w:t>Для цілей надання гуманітарної допомоги введено нове «допоміжне» поняття – безоплатна допомога</w:t>
      </w:r>
      <w:r w:rsidR="00AF461F">
        <w:rPr>
          <w:rFonts w:ascii="Times New Roman" w:hAnsi="Times New Roman" w:cs="Times New Roman"/>
          <w:sz w:val="24"/>
          <w:szCs w:val="24"/>
        </w:rPr>
        <w:t xml:space="preserve"> (правило діє з 24.01.2024 р.)</w:t>
      </w:r>
      <w:bookmarkEnd w:id="2"/>
    </w:p>
    <w:p w14:paraId="4E7733A7" w14:textId="77777777" w:rsidR="00AF461F" w:rsidRDefault="00AF461F" w:rsidP="00E744A7">
      <w:pPr>
        <w:tabs>
          <w:tab w:val="left" w:pos="851"/>
        </w:tabs>
        <w:spacing w:after="0" w:line="240" w:lineRule="auto"/>
        <w:ind w:firstLine="567"/>
        <w:jc w:val="both"/>
        <w:rPr>
          <w:rFonts w:ascii="Times New Roman" w:hAnsi="Times New Roman" w:cs="Times New Roman"/>
          <w:sz w:val="24"/>
          <w:szCs w:val="24"/>
        </w:rPr>
      </w:pPr>
    </w:p>
    <w:p w14:paraId="08B9CFBF" w14:textId="27A70BAA" w:rsidR="00A2059B" w:rsidRPr="00E744A7" w:rsidRDefault="00A2059B" w:rsidP="00E744A7">
      <w:pPr>
        <w:tabs>
          <w:tab w:val="left" w:pos="851"/>
        </w:tabs>
        <w:spacing w:after="0" w:line="240" w:lineRule="auto"/>
        <w:ind w:firstLine="567"/>
        <w:jc w:val="both"/>
        <w:rPr>
          <w:rFonts w:ascii="Times New Roman" w:hAnsi="Times New Roman" w:cs="Times New Roman"/>
          <w:sz w:val="24"/>
          <w:szCs w:val="24"/>
        </w:rPr>
      </w:pPr>
      <w:r w:rsidRPr="00E744A7">
        <w:rPr>
          <w:rFonts w:ascii="Times New Roman" w:hAnsi="Times New Roman" w:cs="Times New Roman"/>
          <w:sz w:val="24"/>
          <w:szCs w:val="24"/>
        </w:rPr>
        <w:t xml:space="preserve">Згідно з п. 1 ч. 1 ст. 1 Закону № 1192 </w:t>
      </w:r>
      <w:r w:rsidRPr="00E744A7">
        <w:rPr>
          <w:rFonts w:ascii="Times New Roman" w:hAnsi="Times New Roman" w:cs="Times New Roman"/>
          <w:b/>
          <w:bCs/>
          <w:sz w:val="24"/>
          <w:szCs w:val="24"/>
        </w:rPr>
        <w:t xml:space="preserve">безоплатна допомога – це </w:t>
      </w:r>
      <w:r w:rsidRPr="00E744A7">
        <w:rPr>
          <w:rFonts w:ascii="Times New Roman" w:hAnsi="Times New Roman" w:cs="Times New Roman"/>
          <w:sz w:val="24"/>
          <w:szCs w:val="24"/>
        </w:rPr>
        <w:t>(пересилка, виконання робіт, надання послуг) - надання гуманітарної допомоги без будь-якої грошової, матеріальної або інших видів компенсацій донорам гуманітарної допомоги.</w:t>
      </w:r>
    </w:p>
    <w:p w14:paraId="1E39BA26" w14:textId="77777777" w:rsidR="00AF461F" w:rsidRPr="00E744A7" w:rsidRDefault="00AF461F" w:rsidP="00E744A7">
      <w:pPr>
        <w:tabs>
          <w:tab w:val="left" w:pos="851"/>
        </w:tabs>
        <w:spacing w:after="0" w:line="240" w:lineRule="auto"/>
        <w:ind w:firstLine="567"/>
        <w:jc w:val="both"/>
        <w:rPr>
          <w:rFonts w:ascii="Times New Roman" w:hAnsi="Times New Roman" w:cs="Times New Roman"/>
          <w:sz w:val="24"/>
          <w:szCs w:val="24"/>
        </w:rPr>
      </w:pPr>
    </w:p>
    <w:p w14:paraId="117B78CC" w14:textId="4192BF6F" w:rsidR="00E712D4" w:rsidRPr="00E712D4" w:rsidRDefault="00A2059B" w:rsidP="00E712D4">
      <w:pPr>
        <w:pStyle w:val="1"/>
        <w:spacing w:before="0" w:line="240" w:lineRule="auto"/>
        <w:jc w:val="both"/>
        <w:rPr>
          <w:rFonts w:ascii="Times New Roman" w:hAnsi="Times New Roman" w:cs="Times New Roman"/>
          <w:sz w:val="24"/>
          <w:szCs w:val="24"/>
        </w:rPr>
      </w:pPr>
      <w:bookmarkStart w:id="3" w:name="_Toc164332945"/>
      <w:r w:rsidRPr="00E712D4">
        <w:rPr>
          <w:rFonts w:ascii="Times New Roman" w:hAnsi="Times New Roman" w:cs="Times New Roman"/>
          <w:b/>
          <w:bCs/>
          <w:sz w:val="24"/>
          <w:szCs w:val="24"/>
        </w:rPr>
        <w:t>Новела № 3.</w:t>
      </w:r>
      <w:r w:rsidRPr="00E712D4">
        <w:rPr>
          <w:rFonts w:ascii="Times New Roman" w:hAnsi="Times New Roman" w:cs="Times New Roman"/>
          <w:sz w:val="24"/>
          <w:szCs w:val="24"/>
        </w:rPr>
        <w:t xml:space="preserve"> </w:t>
      </w:r>
      <w:r w:rsidR="00E712D4" w:rsidRPr="00E712D4">
        <w:rPr>
          <w:rFonts w:ascii="Times New Roman" w:hAnsi="Times New Roman" w:cs="Times New Roman"/>
          <w:sz w:val="24"/>
          <w:szCs w:val="24"/>
        </w:rPr>
        <w:t>Дещо уточнено перелік товарів, які можуть визнаватися гуманітарної допомогою</w:t>
      </w:r>
      <w:bookmarkEnd w:id="3"/>
      <w:r w:rsidR="00E712D4" w:rsidRPr="00E712D4">
        <w:rPr>
          <w:rFonts w:ascii="Times New Roman" w:hAnsi="Times New Roman" w:cs="Times New Roman"/>
          <w:sz w:val="24"/>
          <w:szCs w:val="24"/>
        </w:rPr>
        <w:t xml:space="preserve"> </w:t>
      </w:r>
    </w:p>
    <w:p w14:paraId="1158EF72" w14:textId="575B28FF" w:rsidR="00E712D4" w:rsidRDefault="00E712D4" w:rsidP="00E712D4">
      <w:pPr>
        <w:spacing w:after="0" w:line="240" w:lineRule="auto"/>
        <w:ind w:firstLine="567"/>
        <w:jc w:val="both"/>
        <w:rPr>
          <w:rFonts w:ascii="Times New Roman" w:hAnsi="Times New Roman" w:cs="Times New Roman"/>
          <w:sz w:val="24"/>
          <w:szCs w:val="24"/>
        </w:rPr>
      </w:pPr>
      <w:r w:rsidRPr="00E712D4">
        <w:rPr>
          <w:rFonts w:ascii="Times New Roman" w:hAnsi="Times New Roman" w:cs="Times New Roman"/>
          <w:sz w:val="24"/>
          <w:szCs w:val="24"/>
        </w:rPr>
        <w:t>В період воєнного стану у якості гуманітарної допомоги, за умови дотримання інших вимог, передбачених Законом № 1192 (зокрема щодо цільового призначення допомоги, одержувачів та набувачів, правил оформлення допомоги</w:t>
      </w:r>
      <w:r>
        <w:rPr>
          <w:rFonts w:ascii="Times New Roman" w:hAnsi="Times New Roman" w:cs="Times New Roman"/>
          <w:sz w:val="24"/>
          <w:szCs w:val="24"/>
        </w:rPr>
        <w:t xml:space="preserve"> тощо</w:t>
      </w:r>
      <w:r w:rsidRPr="00E712D4">
        <w:rPr>
          <w:rFonts w:ascii="Times New Roman" w:hAnsi="Times New Roman" w:cs="Times New Roman"/>
          <w:sz w:val="24"/>
          <w:szCs w:val="24"/>
        </w:rPr>
        <w:t>)</w:t>
      </w:r>
      <w:r>
        <w:rPr>
          <w:rFonts w:ascii="Times New Roman" w:hAnsi="Times New Roman" w:cs="Times New Roman"/>
          <w:sz w:val="24"/>
          <w:szCs w:val="24"/>
        </w:rPr>
        <w:t>, можуть бути віднесені усі товари, крім підакцизних</w:t>
      </w:r>
      <w:r w:rsidR="00D0181F">
        <w:rPr>
          <w:rFonts w:ascii="Times New Roman" w:hAnsi="Times New Roman" w:cs="Times New Roman"/>
          <w:sz w:val="24"/>
          <w:szCs w:val="24"/>
        </w:rPr>
        <w:t>.</w:t>
      </w:r>
    </w:p>
    <w:p w14:paraId="4B85593C" w14:textId="3E5A214A" w:rsidR="00D0181F" w:rsidRDefault="00D0181F" w:rsidP="00E712D4">
      <w:pPr>
        <w:spacing w:after="0" w:line="240" w:lineRule="auto"/>
        <w:ind w:firstLine="567"/>
        <w:jc w:val="both"/>
        <w:rPr>
          <w:rFonts w:ascii="Times New Roman" w:hAnsi="Times New Roman" w:cs="Times New Roman"/>
          <w:sz w:val="24"/>
          <w:szCs w:val="24"/>
        </w:rPr>
      </w:pPr>
      <w:r w:rsidRPr="004F5F6D">
        <w:rPr>
          <w:rFonts w:ascii="Times New Roman" w:hAnsi="Times New Roman" w:cs="Times New Roman"/>
          <w:sz w:val="24"/>
          <w:szCs w:val="24"/>
        </w:rPr>
        <w:t>У переліку підакцизних товарів, які можна ввозити в Україну у якості гуманітарної допомоги відбулися певні зміни. Мова йде про транспортні засоби. Розглянемо весь чинний перелік із визначенням дат, з яких застосовуються певні правила:</w:t>
      </w:r>
    </w:p>
    <w:p w14:paraId="3D3D17C5" w14:textId="77777777" w:rsidR="00AA285A" w:rsidRDefault="00AA285A" w:rsidP="00E712D4">
      <w:pPr>
        <w:spacing w:after="0" w:line="240" w:lineRule="auto"/>
        <w:ind w:firstLine="567"/>
        <w:jc w:val="both"/>
        <w:rPr>
          <w:rFonts w:ascii="Times New Roman" w:hAnsi="Times New Roman" w:cs="Times New Roman"/>
          <w:sz w:val="24"/>
          <w:szCs w:val="24"/>
        </w:rPr>
      </w:pPr>
    </w:p>
    <w:p w14:paraId="20574528" w14:textId="50D968B8" w:rsidR="00AA285A" w:rsidRPr="00BD7FEF" w:rsidRDefault="00AA285A" w:rsidP="00BD7FEF">
      <w:pPr>
        <w:spacing w:after="0" w:line="240" w:lineRule="auto"/>
        <w:jc w:val="center"/>
        <w:rPr>
          <w:rFonts w:ascii="Times New Roman" w:hAnsi="Times New Roman" w:cs="Times New Roman"/>
          <w:b/>
          <w:bCs/>
          <w:sz w:val="24"/>
          <w:szCs w:val="24"/>
        </w:rPr>
      </w:pPr>
      <w:r w:rsidRPr="00BD7FEF">
        <w:rPr>
          <w:rFonts w:ascii="Times New Roman" w:hAnsi="Times New Roman" w:cs="Times New Roman"/>
          <w:b/>
          <w:bCs/>
          <w:sz w:val="24"/>
          <w:szCs w:val="24"/>
        </w:rPr>
        <w:t xml:space="preserve">Таблиця 1. Перелік підакцизних товарів – транспортних засобів, до яких у період воєнного стану застосовується спрощений </w:t>
      </w:r>
      <w:r w:rsidR="00C871EB" w:rsidRPr="00BD7FEF">
        <w:rPr>
          <w:rFonts w:ascii="Times New Roman" w:hAnsi="Times New Roman" w:cs="Times New Roman"/>
          <w:b/>
          <w:bCs/>
          <w:sz w:val="24"/>
          <w:szCs w:val="24"/>
        </w:rPr>
        <w:t>(декларативний) порядок визнання гуманітарною допомогою при ввезені на митну територію України</w:t>
      </w:r>
    </w:p>
    <w:p w14:paraId="52518240" w14:textId="77777777" w:rsidR="00D0181F" w:rsidRPr="004F5F6D" w:rsidRDefault="00D0181F" w:rsidP="00E712D4">
      <w:pPr>
        <w:spacing w:after="0" w:line="240" w:lineRule="auto"/>
        <w:ind w:firstLine="567"/>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562"/>
        <w:gridCol w:w="7424"/>
        <w:gridCol w:w="1981"/>
      </w:tblGrid>
      <w:tr w:rsidR="00C871EB" w:rsidRPr="004F5F6D" w14:paraId="5ABA4279" w14:textId="77777777" w:rsidTr="00BD7FEF">
        <w:tc>
          <w:tcPr>
            <w:tcW w:w="562" w:type="dxa"/>
            <w:vAlign w:val="center"/>
          </w:tcPr>
          <w:p w14:paraId="6009B057" w14:textId="5BDC55B0" w:rsidR="00C871EB" w:rsidRPr="00BD7FEF" w:rsidRDefault="00C871EB" w:rsidP="00BD7FEF">
            <w:pPr>
              <w:spacing w:after="0" w:line="240" w:lineRule="auto"/>
              <w:jc w:val="center"/>
              <w:rPr>
                <w:rFonts w:ascii="Times New Roman" w:hAnsi="Times New Roman" w:cs="Times New Roman"/>
                <w:b/>
                <w:bCs/>
                <w:sz w:val="24"/>
                <w:szCs w:val="24"/>
              </w:rPr>
            </w:pPr>
            <w:r w:rsidRPr="00BD7FEF">
              <w:rPr>
                <w:rFonts w:ascii="Times New Roman" w:hAnsi="Times New Roman" w:cs="Times New Roman"/>
                <w:b/>
                <w:bCs/>
                <w:sz w:val="24"/>
                <w:szCs w:val="24"/>
              </w:rPr>
              <w:t>№ з/п</w:t>
            </w:r>
          </w:p>
        </w:tc>
        <w:tc>
          <w:tcPr>
            <w:tcW w:w="7424" w:type="dxa"/>
            <w:vAlign w:val="center"/>
          </w:tcPr>
          <w:p w14:paraId="6EBEDF21" w14:textId="522B8381" w:rsidR="00C871EB" w:rsidRPr="00BD7FEF" w:rsidRDefault="00C871EB" w:rsidP="00BD7FEF">
            <w:pPr>
              <w:spacing w:after="0" w:line="240" w:lineRule="auto"/>
              <w:jc w:val="center"/>
              <w:rPr>
                <w:rFonts w:ascii="Times New Roman" w:hAnsi="Times New Roman" w:cs="Times New Roman"/>
                <w:b/>
                <w:bCs/>
                <w:sz w:val="24"/>
                <w:szCs w:val="24"/>
              </w:rPr>
            </w:pPr>
            <w:r w:rsidRPr="00BD7FEF">
              <w:rPr>
                <w:rFonts w:ascii="Times New Roman" w:hAnsi="Times New Roman" w:cs="Times New Roman"/>
                <w:b/>
                <w:bCs/>
                <w:sz w:val="24"/>
                <w:szCs w:val="24"/>
              </w:rPr>
              <w:t>Вид товару</w:t>
            </w:r>
          </w:p>
        </w:tc>
        <w:tc>
          <w:tcPr>
            <w:tcW w:w="1981" w:type="dxa"/>
            <w:vAlign w:val="center"/>
          </w:tcPr>
          <w:p w14:paraId="2B82F9EA" w14:textId="21223FA3" w:rsidR="00C871EB" w:rsidRPr="00BD7FEF" w:rsidRDefault="00C871EB" w:rsidP="00BD7FEF">
            <w:pPr>
              <w:spacing w:after="0" w:line="240" w:lineRule="auto"/>
              <w:jc w:val="center"/>
              <w:rPr>
                <w:rFonts w:ascii="Times New Roman" w:hAnsi="Times New Roman" w:cs="Times New Roman"/>
                <w:b/>
                <w:bCs/>
                <w:sz w:val="24"/>
                <w:szCs w:val="24"/>
              </w:rPr>
            </w:pPr>
            <w:r w:rsidRPr="00BD7FEF">
              <w:rPr>
                <w:rFonts w:ascii="Times New Roman" w:hAnsi="Times New Roman" w:cs="Times New Roman"/>
                <w:b/>
                <w:bCs/>
                <w:sz w:val="24"/>
                <w:szCs w:val="24"/>
              </w:rPr>
              <w:t>Дата, з якої застосовується</w:t>
            </w:r>
          </w:p>
        </w:tc>
      </w:tr>
      <w:tr w:rsidR="00C871EB" w:rsidRPr="004F5F6D" w14:paraId="105AF958" w14:textId="77777777" w:rsidTr="00BD7FEF">
        <w:tc>
          <w:tcPr>
            <w:tcW w:w="562" w:type="dxa"/>
            <w:vAlign w:val="center"/>
          </w:tcPr>
          <w:p w14:paraId="17804334" w14:textId="54BDE5E8" w:rsidR="00C871EB" w:rsidRPr="004F5F6D" w:rsidRDefault="00C871EB" w:rsidP="00BD7F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424" w:type="dxa"/>
          </w:tcPr>
          <w:p w14:paraId="4C3918AA" w14:textId="274830AE" w:rsidR="00C871EB" w:rsidRPr="004F5F6D" w:rsidRDefault="00C871EB" w:rsidP="00E712D4">
            <w:pPr>
              <w:spacing w:after="0" w:line="240" w:lineRule="auto"/>
              <w:jc w:val="both"/>
              <w:rPr>
                <w:rFonts w:ascii="Times New Roman" w:hAnsi="Times New Roman" w:cs="Times New Roman"/>
                <w:sz w:val="24"/>
                <w:szCs w:val="24"/>
              </w:rPr>
            </w:pPr>
            <w:r w:rsidRPr="004F5F6D">
              <w:rPr>
                <w:rFonts w:ascii="Times New Roman" w:hAnsi="Times New Roman" w:cs="Times New Roman"/>
                <w:sz w:val="24"/>
                <w:szCs w:val="24"/>
              </w:rPr>
              <w:t>Автомобілі швидкої медичної допомоги, легкові автомобілі спеціального призначення для Міністерства внутрішніх справ України, органів Національної поліції</w:t>
            </w:r>
          </w:p>
        </w:tc>
        <w:tc>
          <w:tcPr>
            <w:tcW w:w="1981" w:type="dxa"/>
          </w:tcPr>
          <w:p w14:paraId="45740E72" w14:textId="7DAED617" w:rsidR="00C871EB" w:rsidRPr="004F5F6D" w:rsidRDefault="00C871EB" w:rsidP="00E712D4">
            <w:pPr>
              <w:spacing w:after="0" w:line="240" w:lineRule="auto"/>
              <w:jc w:val="both"/>
              <w:rPr>
                <w:rFonts w:ascii="Times New Roman" w:hAnsi="Times New Roman" w:cs="Times New Roman"/>
                <w:sz w:val="24"/>
                <w:szCs w:val="24"/>
              </w:rPr>
            </w:pPr>
            <w:r w:rsidRPr="004F5F6D">
              <w:rPr>
                <w:rFonts w:ascii="Times New Roman" w:hAnsi="Times New Roman" w:cs="Times New Roman"/>
                <w:sz w:val="24"/>
                <w:szCs w:val="24"/>
              </w:rPr>
              <w:t>Норма діє у такій редакції з 2016 р.</w:t>
            </w:r>
          </w:p>
        </w:tc>
      </w:tr>
      <w:tr w:rsidR="00C871EB" w:rsidRPr="004F5F6D" w14:paraId="183C4DA2" w14:textId="77777777" w:rsidTr="00BD7FEF">
        <w:tc>
          <w:tcPr>
            <w:tcW w:w="562" w:type="dxa"/>
            <w:vAlign w:val="center"/>
          </w:tcPr>
          <w:p w14:paraId="1F1E80CE" w14:textId="09AD701A" w:rsidR="00C871EB" w:rsidRPr="004F5F6D" w:rsidRDefault="00C871EB" w:rsidP="00BD7F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424" w:type="dxa"/>
          </w:tcPr>
          <w:p w14:paraId="0D1C54DA" w14:textId="2E9EDA03" w:rsidR="00C871EB" w:rsidRPr="004F5F6D" w:rsidRDefault="00C871EB" w:rsidP="00E712D4">
            <w:pPr>
              <w:spacing w:after="0" w:line="240" w:lineRule="auto"/>
              <w:jc w:val="both"/>
              <w:rPr>
                <w:rFonts w:ascii="Times New Roman" w:hAnsi="Times New Roman" w:cs="Times New Roman"/>
                <w:sz w:val="24"/>
                <w:szCs w:val="24"/>
              </w:rPr>
            </w:pPr>
            <w:r w:rsidRPr="004F5F6D">
              <w:rPr>
                <w:rFonts w:ascii="Times New Roman" w:hAnsi="Times New Roman" w:cs="Times New Roman"/>
                <w:sz w:val="24"/>
                <w:szCs w:val="24"/>
              </w:rPr>
              <w:t>Транспортні засоби, що надходять у період проведення антитерористичної операції, здійснення заходів, необхідних для забезпечення оборони України, безпеки населення та захисту інтересів держави у зв’язку з військовою агресією Російської Федерації проти України, для отримання і використання Збройними Силами України, Міністерством внутрішніх справ України, Державною спеціальною службою транспорту, Національною поліцією України, Національною гвардією України, Державною прикордонною службою України, Державною службою України з надзвичайних ситуацій, Державною міграційною службою України, Державною службою спеціального зв’язку та захисту інформації України, іншими державними органами, які входять до складу сектору безпеки і оборони України, а також для використання військовослужбовцями з метою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w:t>
            </w:r>
          </w:p>
        </w:tc>
        <w:tc>
          <w:tcPr>
            <w:tcW w:w="1981" w:type="dxa"/>
          </w:tcPr>
          <w:p w14:paraId="12EFE54C" w14:textId="0EE24EAB" w:rsidR="00C871EB" w:rsidRPr="004F5F6D" w:rsidRDefault="00C871EB" w:rsidP="00E712D4">
            <w:pPr>
              <w:spacing w:after="0" w:line="240" w:lineRule="auto"/>
              <w:jc w:val="both"/>
              <w:rPr>
                <w:rFonts w:ascii="Times New Roman" w:hAnsi="Times New Roman" w:cs="Times New Roman"/>
                <w:sz w:val="24"/>
                <w:szCs w:val="24"/>
              </w:rPr>
            </w:pPr>
            <w:r w:rsidRPr="004F5F6D">
              <w:rPr>
                <w:rFonts w:ascii="Times New Roman" w:hAnsi="Times New Roman" w:cs="Times New Roman"/>
                <w:sz w:val="24"/>
                <w:szCs w:val="24"/>
              </w:rPr>
              <w:t>Норма має зворотн</w:t>
            </w:r>
            <w:r>
              <w:rPr>
                <w:rFonts w:ascii="Times New Roman" w:hAnsi="Times New Roman" w:cs="Times New Roman"/>
                <w:sz w:val="24"/>
                <w:szCs w:val="24"/>
              </w:rPr>
              <w:t>у</w:t>
            </w:r>
            <w:r w:rsidRPr="004F5F6D">
              <w:rPr>
                <w:rFonts w:ascii="Times New Roman" w:hAnsi="Times New Roman" w:cs="Times New Roman"/>
                <w:sz w:val="24"/>
                <w:szCs w:val="24"/>
              </w:rPr>
              <w:t xml:space="preserve"> дію і застосовується з 24.02.2022 р.</w:t>
            </w:r>
            <w:r w:rsidRPr="004F5F6D">
              <w:rPr>
                <w:rStyle w:val="ae"/>
                <w:rFonts w:ascii="Times New Roman" w:hAnsi="Times New Roman" w:cs="Times New Roman"/>
                <w:sz w:val="24"/>
                <w:szCs w:val="24"/>
              </w:rPr>
              <w:footnoteReference w:id="1"/>
            </w:r>
          </w:p>
        </w:tc>
      </w:tr>
      <w:tr w:rsidR="00C871EB" w:rsidRPr="004F5F6D" w14:paraId="4DDD0309" w14:textId="77777777" w:rsidTr="00BD7FEF">
        <w:tc>
          <w:tcPr>
            <w:tcW w:w="562" w:type="dxa"/>
            <w:vAlign w:val="center"/>
          </w:tcPr>
          <w:p w14:paraId="66EE4301" w14:textId="61D0E488" w:rsidR="00C871EB" w:rsidRPr="004F5F6D" w:rsidRDefault="00C871EB" w:rsidP="00BD7FEF">
            <w:pPr>
              <w:pStyle w:val="rvps2"/>
              <w:shd w:val="clear" w:color="auto" w:fill="FFFFFF"/>
              <w:spacing w:before="0" w:beforeAutospacing="0" w:after="150" w:afterAutospacing="0"/>
              <w:jc w:val="center"/>
            </w:pPr>
            <w:r>
              <w:t>3</w:t>
            </w:r>
          </w:p>
        </w:tc>
        <w:tc>
          <w:tcPr>
            <w:tcW w:w="7424" w:type="dxa"/>
          </w:tcPr>
          <w:p w14:paraId="5C7AFC18" w14:textId="70401EE6" w:rsidR="00C871EB" w:rsidRPr="004F5F6D" w:rsidRDefault="00C871EB" w:rsidP="004F5F6D">
            <w:pPr>
              <w:pStyle w:val="rvps2"/>
              <w:shd w:val="clear" w:color="auto" w:fill="FFFFFF"/>
              <w:spacing w:before="0" w:beforeAutospacing="0" w:after="150" w:afterAutospacing="0"/>
              <w:jc w:val="both"/>
            </w:pPr>
            <w:r w:rsidRPr="004F5F6D">
              <w:t xml:space="preserve">Транспортні засоби, призначені для перевезення більше восьми осіб, та автомобілів, обладнаних для перевезення осіб з інвалідністю з ураженням опорно-рухового апарату та інших маломобільних груп </w:t>
            </w:r>
            <w:r w:rsidRPr="004F5F6D">
              <w:lastRenderedPageBreak/>
              <w:t>населення, що передаються для використання установам соціального захисту населення, надавачам соціальних послуг, внесеним до Реєстру надавачів та отримувачів соціальних послуг, прийомним сім’ям та дитячим будинкам сімейного типу, закладам охорони здоров’я, реабілітаційним закладам незалежно від форми власності чи фізичним особам - підприємцям, які у встановленому законом порядку одержали ліцензію на провадження господарської діяльності з медичної практики та/або мають право на надання реабілітаційної допомоги, з якими головний розпорядник бюджетних коштів уклав договір про медичне обслуговування населення за програмою медичних гарантій, закладам охорони здоров’я, що належать до сфери управління суб’єктів сектору безпеки і оборони, закладам освіти, громадським об’єднанням осіб з інвалідністю, підприємствам та організаціям, заснованим ними, громадським організаціям та іншим об’єднанням ветеранів війни, а також транспортних засобів, призначених для Товариства Червоного Хреста України, його обласних і місцевих організацій із статусом юридичної особи, через які це товариство здійснює свою діяльність відповідно до Статуту Товариства Червоного Хреста України та </w:t>
            </w:r>
            <w:hyperlink r:id="rId14" w:tgtFrame="_blank" w:history="1">
              <w:r w:rsidRPr="004F5F6D">
                <w:rPr>
                  <w:rStyle w:val="a5"/>
                  <w:color w:val="auto"/>
                </w:rPr>
                <w:t>Закону України</w:t>
              </w:r>
            </w:hyperlink>
            <w:r w:rsidRPr="004F5F6D">
              <w:t> "Про Товариство Червоного Хреста України"</w:t>
            </w:r>
          </w:p>
        </w:tc>
        <w:tc>
          <w:tcPr>
            <w:tcW w:w="1981" w:type="dxa"/>
          </w:tcPr>
          <w:p w14:paraId="7526000E" w14:textId="5346338B" w:rsidR="00C871EB" w:rsidRPr="004F5F6D" w:rsidRDefault="00C871EB" w:rsidP="00E712D4">
            <w:pPr>
              <w:spacing w:after="0" w:line="240" w:lineRule="auto"/>
              <w:jc w:val="both"/>
              <w:rPr>
                <w:rFonts w:ascii="Times New Roman" w:hAnsi="Times New Roman" w:cs="Times New Roman"/>
                <w:sz w:val="24"/>
                <w:szCs w:val="24"/>
              </w:rPr>
            </w:pPr>
            <w:r w:rsidRPr="004F5F6D">
              <w:rPr>
                <w:rFonts w:ascii="Times New Roman" w:hAnsi="Times New Roman" w:cs="Times New Roman"/>
                <w:sz w:val="24"/>
                <w:szCs w:val="24"/>
              </w:rPr>
              <w:lastRenderedPageBreak/>
              <w:t>Перелік уточнено з 24.01.2024 р.</w:t>
            </w:r>
          </w:p>
        </w:tc>
      </w:tr>
      <w:tr w:rsidR="00C871EB" w:rsidRPr="004F5F6D" w14:paraId="7042519A" w14:textId="77777777" w:rsidTr="00BD7FEF">
        <w:tc>
          <w:tcPr>
            <w:tcW w:w="562" w:type="dxa"/>
            <w:vAlign w:val="center"/>
          </w:tcPr>
          <w:p w14:paraId="17C678F9" w14:textId="158C393E" w:rsidR="00C871EB" w:rsidRPr="004F5F6D" w:rsidRDefault="00C871EB" w:rsidP="00BD7F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424" w:type="dxa"/>
          </w:tcPr>
          <w:p w14:paraId="32CA441E" w14:textId="5D8D7B77" w:rsidR="00C871EB" w:rsidRPr="004F5F6D" w:rsidRDefault="00C871EB" w:rsidP="00E712D4">
            <w:pPr>
              <w:spacing w:after="0" w:line="240" w:lineRule="auto"/>
              <w:jc w:val="both"/>
              <w:rPr>
                <w:rFonts w:ascii="Times New Roman" w:hAnsi="Times New Roman" w:cs="Times New Roman"/>
                <w:sz w:val="24"/>
                <w:szCs w:val="24"/>
              </w:rPr>
            </w:pPr>
            <w:r w:rsidRPr="004F5F6D">
              <w:rPr>
                <w:rFonts w:ascii="Times New Roman" w:hAnsi="Times New Roman" w:cs="Times New Roman"/>
                <w:sz w:val="24"/>
                <w:szCs w:val="24"/>
              </w:rPr>
              <w:t>Легкові автомобілі, які на момент ввезення на митну територію України були вперше зареєстровані не пізніше ніж вісім років тому, з об’ємом двигуна не більш як 1800 куб. см, що отримуються органом виконавчої влади Автономної Республіки Крим, обласною, Київською, Севастопольською міською державною адміністрацією для подальшої передачі особам з інвалідністю, які перебувають у встановленому порядку на обліку для отримання спеціального автотранспорту, на строк, визначений законодавством. У такому випадку зазначені органи виконавчої влади мають статус отримувача гуманітарної допомоги</w:t>
            </w:r>
          </w:p>
        </w:tc>
        <w:tc>
          <w:tcPr>
            <w:tcW w:w="1981" w:type="dxa"/>
          </w:tcPr>
          <w:p w14:paraId="14A3F031" w14:textId="5BFD823F" w:rsidR="00C871EB" w:rsidRPr="004F5F6D" w:rsidRDefault="00C871EB" w:rsidP="00E712D4">
            <w:pPr>
              <w:spacing w:after="0" w:line="240" w:lineRule="auto"/>
              <w:jc w:val="both"/>
              <w:rPr>
                <w:rFonts w:ascii="Times New Roman" w:hAnsi="Times New Roman" w:cs="Times New Roman"/>
                <w:sz w:val="24"/>
                <w:szCs w:val="24"/>
              </w:rPr>
            </w:pPr>
            <w:r w:rsidRPr="004F5F6D">
              <w:rPr>
                <w:rFonts w:ascii="Times New Roman" w:hAnsi="Times New Roman" w:cs="Times New Roman"/>
                <w:sz w:val="24"/>
                <w:szCs w:val="24"/>
              </w:rPr>
              <w:t>Перелік уточнено з 24.01.2024 р.</w:t>
            </w:r>
          </w:p>
        </w:tc>
      </w:tr>
      <w:tr w:rsidR="00C871EB" w:rsidRPr="004F5F6D" w14:paraId="4C223869" w14:textId="77777777" w:rsidTr="00BD7FEF">
        <w:tc>
          <w:tcPr>
            <w:tcW w:w="562" w:type="dxa"/>
            <w:vAlign w:val="center"/>
          </w:tcPr>
          <w:p w14:paraId="223431C2" w14:textId="17ADAEE7" w:rsidR="00C871EB" w:rsidRPr="004F5F6D" w:rsidRDefault="00C871EB" w:rsidP="00BD7FE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7424" w:type="dxa"/>
          </w:tcPr>
          <w:p w14:paraId="3B417DED" w14:textId="341B9BC9" w:rsidR="00C871EB" w:rsidRPr="004F5F6D" w:rsidRDefault="00C871EB" w:rsidP="00E712D4">
            <w:pPr>
              <w:spacing w:after="0" w:line="240" w:lineRule="auto"/>
              <w:jc w:val="both"/>
              <w:rPr>
                <w:rFonts w:ascii="Times New Roman" w:hAnsi="Times New Roman" w:cs="Times New Roman"/>
                <w:sz w:val="24"/>
                <w:szCs w:val="24"/>
              </w:rPr>
            </w:pPr>
            <w:r w:rsidRPr="004F5F6D">
              <w:rPr>
                <w:rFonts w:ascii="Times New Roman" w:hAnsi="Times New Roman" w:cs="Times New Roman"/>
                <w:sz w:val="24"/>
                <w:szCs w:val="24"/>
              </w:rPr>
              <w:t>Транспортні засоби спеціального та спеціалізованого призначення (крім таксі, автомобілів інкасації) для підприємств, установ та організацій, що утримуються за рахунок бюджетів, уповноважених ними державних установ та органів місцевого самоврядування для забезпечення соціально-економічних потреб територіальних громад</w:t>
            </w:r>
          </w:p>
        </w:tc>
        <w:tc>
          <w:tcPr>
            <w:tcW w:w="1981" w:type="dxa"/>
          </w:tcPr>
          <w:p w14:paraId="5A88C609" w14:textId="055F2490" w:rsidR="00C871EB" w:rsidRPr="004F5F6D" w:rsidRDefault="00C871EB" w:rsidP="004F5F6D">
            <w:pPr>
              <w:spacing w:after="0" w:line="240" w:lineRule="auto"/>
              <w:rPr>
                <w:rFonts w:ascii="Times New Roman" w:hAnsi="Times New Roman" w:cs="Times New Roman"/>
                <w:sz w:val="24"/>
                <w:szCs w:val="24"/>
              </w:rPr>
            </w:pPr>
            <w:r w:rsidRPr="004F5F6D">
              <w:rPr>
                <w:rFonts w:ascii="Times New Roman" w:hAnsi="Times New Roman" w:cs="Times New Roman"/>
                <w:sz w:val="24"/>
                <w:szCs w:val="24"/>
              </w:rPr>
              <w:t>Норма діє з листопада 2021 року</w:t>
            </w:r>
          </w:p>
        </w:tc>
      </w:tr>
      <w:tr w:rsidR="00C871EB" w:rsidRPr="004F5F6D" w14:paraId="6DB07D4C" w14:textId="77777777" w:rsidTr="00BD7FEF">
        <w:tc>
          <w:tcPr>
            <w:tcW w:w="562" w:type="dxa"/>
            <w:vAlign w:val="center"/>
          </w:tcPr>
          <w:p w14:paraId="1FEE5EDD" w14:textId="40BA7A05" w:rsidR="00C871EB" w:rsidRPr="004F5F6D" w:rsidRDefault="00C871EB" w:rsidP="00BD7FEF">
            <w:pPr>
              <w:pStyle w:val="rvps2"/>
              <w:shd w:val="clear" w:color="auto" w:fill="FFFFFF"/>
              <w:spacing w:before="0" w:beforeAutospacing="0" w:after="0" w:afterAutospacing="0"/>
              <w:jc w:val="center"/>
            </w:pPr>
            <w:r>
              <w:t>6</w:t>
            </w:r>
          </w:p>
        </w:tc>
        <w:tc>
          <w:tcPr>
            <w:tcW w:w="7424" w:type="dxa"/>
          </w:tcPr>
          <w:p w14:paraId="4B60BDCE" w14:textId="47659ABF" w:rsidR="00C871EB" w:rsidRPr="004F5F6D" w:rsidRDefault="00C871EB" w:rsidP="004F5F6D">
            <w:pPr>
              <w:pStyle w:val="rvps2"/>
              <w:shd w:val="clear" w:color="auto" w:fill="FFFFFF"/>
              <w:spacing w:before="0" w:beforeAutospacing="0" w:after="0" w:afterAutospacing="0"/>
              <w:jc w:val="both"/>
            </w:pPr>
            <w:r w:rsidRPr="004F5F6D">
              <w:t>Транспортні засоби, які ввозяться на митну територію України для потреб закладів охорони здоров’я державної та комунальної форм власності для забезпечення медичного обслуговування населення, а саме:</w:t>
            </w:r>
          </w:p>
          <w:p w14:paraId="595E60ED" w14:textId="5D9E0DDC" w:rsidR="00C871EB" w:rsidRPr="004F5F6D" w:rsidRDefault="00C871EB" w:rsidP="004F5F6D">
            <w:pPr>
              <w:pStyle w:val="rvps2"/>
              <w:numPr>
                <w:ilvl w:val="0"/>
                <w:numId w:val="40"/>
              </w:numPr>
              <w:shd w:val="clear" w:color="auto" w:fill="FFFFFF"/>
              <w:tabs>
                <w:tab w:val="left" w:pos="851"/>
              </w:tabs>
              <w:spacing w:before="0" w:beforeAutospacing="0" w:after="0" w:afterAutospacing="0"/>
              <w:ind w:left="0" w:firstLine="567"/>
              <w:jc w:val="both"/>
            </w:pPr>
            <w:bookmarkStart w:id="4" w:name="n11"/>
            <w:bookmarkEnd w:id="4"/>
            <w:r w:rsidRPr="004F5F6D">
              <w:t>легкові автомобілі з об’ємом двигуна не більш як 2000 см</w:t>
            </w:r>
            <w:r w:rsidRPr="004F5F6D">
              <w:rPr>
                <w:vertAlign w:val="superscript"/>
              </w:rPr>
              <w:t>3</w:t>
            </w:r>
            <w:r w:rsidRPr="004F5F6D">
              <w:t>;</w:t>
            </w:r>
          </w:p>
          <w:p w14:paraId="14B93CD1" w14:textId="19523742" w:rsidR="00C871EB" w:rsidRPr="004F5F6D" w:rsidRDefault="00C871EB" w:rsidP="004F5F6D">
            <w:pPr>
              <w:pStyle w:val="rvps2"/>
              <w:numPr>
                <w:ilvl w:val="0"/>
                <w:numId w:val="40"/>
              </w:numPr>
              <w:shd w:val="clear" w:color="auto" w:fill="FFFFFF"/>
              <w:tabs>
                <w:tab w:val="left" w:pos="851"/>
              </w:tabs>
              <w:spacing w:before="0" w:beforeAutospacing="0" w:after="0" w:afterAutospacing="0"/>
              <w:ind w:left="0" w:firstLine="567"/>
              <w:jc w:val="both"/>
            </w:pPr>
            <w:bookmarkStart w:id="5" w:name="n12"/>
            <w:bookmarkEnd w:id="5"/>
            <w:r w:rsidRPr="004F5F6D">
              <w:t>легкові автомобілі з об’ємом двигуна не більш як 4200 см</w:t>
            </w:r>
            <w:r w:rsidRPr="004F5F6D">
              <w:rPr>
                <w:vertAlign w:val="superscript"/>
              </w:rPr>
              <w:t>3</w:t>
            </w:r>
            <w:r w:rsidRPr="004F5F6D">
              <w:t xml:space="preserve"> для потреб центрів екстреної медичної допомоги та медицини катастроф;</w:t>
            </w:r>
          </w:p>
          <w:p w14:paraId="215ED3CD" w14:textId="77777777" w:rsidR="00C871EB" w:rsidRPr="004F5F6D" w:rsidRDefault="00C871EB" w:rsidP="004F5F6D">
            <w:pPr>
              <w:pStyle w:val="rvps2"/>
              <w:numPr>
                <w:ilvl w:val="0"/>
                <w:numId w:val="40"/>
              </w:numPr>
              <w:shd w:val="clear" w:color="auto" w:fill="FFFFFF"/>
              <w:tabs>
                <w:tab w:val="left" w:pos="851"/>
              </w:tabs>
              <w:spacing w:before="0" w:beforeAutospacing="0" w:after="0" w:afterAutospacing="0"/>
              <w:ind w:left="0" w:firstLine="567"/>
              <w:jc w:val="both"/>
            </w:pPr>
            <w:bookmarkStart w:id="6" w:name="n13"/>
            <w:bookmarkEnd w:id="6"/>
            <w:r w:rsidRPr="004F5F6D">
              <w:t xml:space="preserve">автомобілі плагін-гібридні та електромобілі, вартість яких не перевищує 190 розмірів мінімальної заробітної плати, встановленої </w:t>
            </w:r>
            <w:r w:rsidRPr="004F5F6D">
              <w:lastRenderedPageBreak/>
              <w:t>законом на 1 січня року, в якому вони ввозяться на митну територію України;</w:t>
            </w:r>
          </w:p>
          <w:p w14:paraId="4DF029F3" w14:textId="77777777" w:rsidR="00C871EB" w:rsidRPr="004F5F6D" w:rsidRDefault="00C871EB" w:rsidP="004F5F6D">
            <w:pPr>
              <w:pStyle w:val="rvps2"/>
              <w:numPr>
                <w:ilvl w:val="0"/>
                <w:numId w:val="40"/>
              </w:numPr>
              <w:shd w:val="clear" w:color="auto" w:fill="FFFFFF"/>
              <w:tabs>
                <w:tab w:val="left" w:pos="851"/>
              </w:tabs>
              <w:spacing w:before="0" w:beforeAutospacing="0" w:after="0" w:afterAutospacing="0"/>
              <w:ind w:left="0" w:firstLine="567"/>
              <w:jc w:val="both"/>
            </w:pPr>
            <w:bookmarkStart w:id="7" w:name="n14"/>
            <w:bookmarkEnd w:id="7"/>
            <w:r w:rsidRPr="004F5F6D">
              <w:t>транспортні засоби спеціального та спеціалізованого призначення (крім таксі, автомобілів інкасації).</w:t>
            </w:r>
          </w:p>
          <w:p w14:paraId="0B001E2D" w14:textId="366492CE" w:rsidR="00C871EB" w:rsidRPr="004F5F6D" w:rsidRDefault="00C871EB" w:rsidP="00E712D4">
            <w:pPr>
              <w:spacing w:after="0" w:line="240" w:lineRule="auto"/>
              <w:jc w:val="both"/>
              <w:rPr>
                <w:rFonts w:ascii="Times New Roman" w:hAnsi="Times New Roman" w:cs="Times New Roman"/>
                <w:sz w:val="24"/>
                <w:szCs w:val="24"/>
              </w:rPr>
            </w:pPr>
          </w:p>
        </w:tc>
        <w:tc>
          <w:tcPr>
            <w:tcW w:w="1981" w:type="dxa"/>
          </w:tcPr>
          <w:p w14:paraId="1E924D69" w14:textId="60F66643" w:rsidR="00C871EB" w:rsidRPr="004F5F6D" w:rsidRDefault="00C871EB" w:rsidP="004F5F6D">
            <w:pPr>
              <w:spacing w:after="0" w:line="240" w:lineRule="auto"/>
              <w:rPr>
                <w:rFonts w:ascii="Times New Roman" w:hAnsi="Times New Roman" w:cs="Times New Roman"/>
                <w:sz w:val="24"/>
                <w:szCs w:val="24"/>
              </w:rPr>
            </w:pPr>
            <w:r w:rsidRPr="004F5F6D">
              <w:rPr>
                <w:rFonts w:ascii="Times New Roman" w:hAnsi="Times New Roman" w:cs="Times New Roman"/>
                <w:sz w:val="24"/>
                <w:szCs w:val="24"/>
              </w:rPr>
              <w:lastRenderedPageBreak/>
              <w:t>Норма діє з 12.04.2024 р.</w:t>
            </w:r>
            <w:r w:rsidRPr="004F5F6D">
              <w:rPr>
                <w:rStyle w:val="ae"/>
                <w:rFonts w:ascii="Times New Roman" w:hAnsi="Times New Roman" w:cs="Times New Roman"/>
                <w:sz w:val="24"/>
                <w:szCs w:val="24"/>
              </w:rPr>
              <w:footnoteReference w:id="2"/>
            </w:r>
          </w:p>
        </w:tc>
      </w:tr>
    </w:tbl>
    <w:p w14:paraId="66D1D8A0" w14:textId="77777777" w:rsidR="00D0181F" w:rsidRPr="004F5F6D" w:rsidRDefault="00D0181F" w:rsidP="004F5F6D">
      <w:pPr>
        <w:spacing w:after="0" w:line="240" w:lineRule="auto"/>
        <w:jc w:val="both"/>
        <w:rPr>
          <w:rFonts w:ascii="Times New Roman" w:hAnsi="Times New Roman" w:cs="Times New Roman"/>
          <w:sz w:val="24"/>
          <w:szCs w:val="24"/>
        </w:rPr>
      </w:pPr>
    </w:p>
    <w:p w14:paraId="29917E40" w14:textId="06A4B446" w:rsidR="00E712D4" w:rsidRDefault="00E712D4" w:rsidP="00E712D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Нагадуємо також, що окремі товари воєнного та подвійного призначення</w:t>
      </w:r>
      <w:r w:rsidR="00D0181F">
        <w:rPr>
          <w:rFonts w:ascii="Times New Roman" w:hAnsi="Times New Roman" w:cs="Times New Roman"/>
          <w:sz w:val="24"/>
          <w:szCs w:val="24"/>
        </w:rPr>
        <w:t xml:space="preserve"> також можуть визнаватися гуманітарною допомогою. Однак для їх введення та обігу в Україні </w:t>
      </w:r>
      <w:r>
        <w:rPr>
          <w:rFonts w:ascii="Times New Roman" w:hAnsi="Times New Roman" w:cs="Times New Roman"/>
          <w:sz w:val="24"/>
          <w:szCs w:val="24"/>
        </w:rPr>
        <w:t>встановлюються спеціальні правила</w:t>
      </w:r>
      <w:r w:rsidR="00D0181F">
        <w:rPr>
          <w:rFonts w:ascii="Times New Roman" w:hAnsi="Times New Roman" w:cs="Times New Roman"/>
          <w:sz w:val="24"/>
          <w:szCs w:val="24"/>
        </w:rPr>
        <w:t>, які у цій консультації розглядатися не будуть.</w:t>
      </w:r>
    </w:p>
    <w:p w14:paraId="0B33A945" w14:textId="77777777" w:rsidR="00E712D4" w:rsidRPr="00E712D4" w:rsidRDefault="00E712D4" w:rsidP="00E712D4">
      <w:pPr>
        <w:spacing w:after="0" w:line="240" w:lineRule="auto"/>
        <w:ind w:firstLine="567"/>
        <w:jc w:val="both"/>
        <w:rPr>
          <w:rFonts w:ascii="Times New Roman" w:hAnsi="Times New Roman" w:cs="Times New Roman"/>
          <w:sz w:val="24"/>
          <w:szCs w:val="24"/>
        </w:rPr>
      </w:pPr>
    </w:p>
    <w:p w14:paraId="270EE0D9" w14:textId="73C1C57E" w:rsidR="00FD73F3" w:rsidRPr="00E744A7" w:rsidRDefault="00E712D4" w:rsidP="00E744A7">
      <w:pPr>
        <w:pStyle w:val="1"/>
        <w:spacing w:before="0" w:line="240" w:lineRule="auto"/>
        <w:rPr>
          <w:rFonts w:ascii="Times New Roman" w:hAnsi="Times New Roman" w:cs="Times New Roman"/>
          <w:sz w:val="24"/>
          <w:szCs w:val="24"/>
        </w:rPr>
      </w:pPr>
      <w:bookmarkStart w:id="8" w:name="_Toc164332946"/>
      <w:r w:rsidRPr="00E712D4">
        <w:rPr>
          <w:rFonts w:ascii="Times New Roman" w:hAnsi="Times New Roman" w:cs="Times New Roman"/>
          <w:b/>
          <w:bCs/>
          <w:sz w:val="24"/>
          <w:szCs w:val="24"/>
        </w:rPr>
        <w:t>Новела № 4.</w:t>
      </w:r>
      <w:r>
        <w:rPr>
          <w:rFonts w:ascii="Times New Roman" w:hAnsi="Times New Roman" w:cs="Times New Roman"/>
          <w:sz w:val="24"/>
          <w:szCs w:val="24"/>
        </w:rPr>
        <w:t xml:space="preserve"> </w:t>
      </w:r>
      <w:r w:rsidR="00FD73F3" w:rsidRPr="00E744A7">
        <w:rPr>
          <w:rFonts w:ascii="Times New Roman" w:hAnsi="Times New Roman" w:cs="Times New Roman"/>
          <w:sz w:val="24"/>
          <w:szCs w:val="24"/>
        </w:rPr>
        <w:t xml:space="preserve">Кабмін отримав </w:t>
      </w:r>
      <w:r w:rsidR="00943825" w:rsidRPr="00E744A7">
        <w:rPr>
          <w:rFonts w:ascii="Times New Roman" w:hAnsi="Times New Roman" w:cs="Times New Roman"/>
          <w:sz w:val="24"/>
          <w:szCs w:val="24"/>
        </w:rPr>
        <w:t>додаткові повноваження у сфері гуманітарної допомоги</w:t>
      </w:r>
      <w:bookmarkEnd w:id="8"/>
    </w:p>
    <w:p w14:paraId="3F0D8729" w14:textId="77777777" w:rsidR="00AF461F" w:rsidRDefault="00AF461F" w:rsidP="00E744A7">
      <w:pPr>
        <w:pStyle w:val="rvps2"/>
        <w:shd w:val="clear" w:color="auto" w:fill="FFFFFF"/>
        <w:tabs>
          <w:tab w:val="left" w:pos="993"/>
        </w:tabs>
        <w:spacing w:before="0" w:beforeAutospacing="0" w:after="0" w:afterAutospacing="0"/>
        <w:ind w:firstLine="567"/>
        <w:jc w:val="both"/>
        <w:rPr>
          <w:color w:val="333333"/>
        </w:rPr>
      </w:pPr>
    </w:p>
    <w:p w14:paraId="0D9E921D" w14:textId="4E055EAA" w:rsidR="00943825" w:rsidRPr="00E744A7" w:rsidRDefault="00943825" w:rsidP="00E744A7">
      <w:pPr>
        <w:pStyle w:val="rvps2"/>
        <w:shd w:val="clear" w:color="auto" w:fill="FFFFFF"/>
        <w:tabs>
          <w:tab w:val="left" w:pos="993"/>
        </w:tabs>
        <w:spacing w:before="0" w:beforeAutospacing="0" w:after="0" w:afterAutospacing="0"/>
        <w:ind w:firstLine="567"/>
        <w:jc w:val="both"/>
        <w:rPr>
          <w:color w:val="333333"/>
        </w:rPr>
      </w:pPr>
      <w:r w:rsidRPr="00E744A7">
        <w:rPr>
          <w:color w:val="333333"/>
        </w:rPr>
        <w:t>Зокрема, згідно з новою ч. 5 ст. 3 Закону № 1192 на період дії воєнного або надзвичайного стану та протягом трьох місяців після його припинення чи скасування Уряд має право:</w:t>
      </w:r>
      <w:bookmarkStart w:id="9" w:name="n233"/>
      <w:bookmarkEnd w:id="9"/>
    </w:p>
    <w:p w14:paraId="3E3664BC" w14:textId="77777777" w:rsidR="00943825" w:rsidRPr="00E744A7" w:rsidRDefault="00943825" w:rsidP="00E744A7">
      <w:pPr>
        <w:pStyle w:val="rvps2"/>
        <w:numPr>
          <w:ilvl w:val="0"/>
          <w:numId w:val="39"/>
        </w:numPr>
        <w:shd w:val="clear" w:color="auto" w:fill="FFFFFF"/>
        <w:tabs>
          <w:tab w:val="left" w:pos="993"/>
        </w:tabs>
        <w:spacing w:before="0" w:beforeAutospacing="0" w:after="0" w:afterAutospacing="0"/>
        <w:ind w:left="0" w:firstLine="567"/>
        <w:jc w:val="both"/>
        <w:rPr>
          <w:color w:val="333333"/>
        </w:rPr>
      </w:pPr>
      <w:r w:rsidRPr="00E744A7">
        <w:rPr>
          <w:color w:val="333333"/>
        </w:rPr>
        <w:t>встановлювати спрощений порядок визнання допомоги гуманітарною за декларативним принципом, без прийняття відповідного рішення спеціально уповноваженим державним органом з питань гуманітарної допомоги;</w:t>
      </w:r>
      <w:bookmarkStart w:id="10" w:name="n234"/>
      <w:bookmarkEnd w:id="10"/>
    </w:p>
    <w:p w14:paraId="542FEE39" w14:textId="2366EA47" w:rsidR="00943825" w:rsidRPr="00E744A7" w:rsidRDefault="00943825" w:rsidP="00E744A7">
      <w:pPr>
        <w:pStyle w:val="rvps2"/>
        <w:numPr>
          <w:ilvl w:val="0"/>
          <w:numId w:val="39"/>
        </w:numPr>
        <w:shd w:val="clear" w:color="auto" w:fill="FFFFFF"/>
        <w:tabs>
          <w:tab w:val="left" w:pos="993"/>
        </w:tabs>
        <w:spacing w:before="0" w:beforeAutospacing="0" w:after="0" w:afterAutospacing="0"/>
        <w:ind w:left="0" w:firstLine="567"/>
        <w:jc w:val="both"/>
        <w:rPr>
          <w:color w:val="333333"/>
        </w:rPr>
      </w:pPr>
      <w:r w:rsidRPr="00E744A7">
        <w:rPr>
          <w:color w:val="333333"/>
        </w:rPr>
        <w:t>розглядати та приймати рішення про розширення переліку отримувачів гуманітарної допомоги.</w:t>
      </w:r>
    </w:p>
    <w:p w14:paraId="70DF59FB" w14:textId="28921F17" w:rsidR="00943825" w:rsidRDefault="00943825" w:rsidP="004F5F6D">
      <w:pPr>
        <w:pStyle w:val="rvps2"/>
        <w:shd w:val="clear" w:color="auto" w:fill="FFFFFF"/>
        <w:spacing w:before="0" w:beforeAutospacing="0" w:after="0" w:afterAutospacing="0"/>
        <w:ind w:firstLine="448"/>
        <w:jc w:val="both"/>
      </w:pPr>
      <w:r w:rsidRPr="00E744A7">
        <w:t xml:space="preserve">Кабінет Міністрів України вже скористався таким правом, доповнивши </w:t>
      </w:r>
      <w:r w:rsidR="00E744A7" w:rsidRPr="00E744A7">
        <w:rPr>
          <w:b/>
          <w:bCs/>
        </w:rPr>
        <w:t>09.04.2024 р.</w:t>
      </w:r>
      <w:r w:rsidR="00E744A7" w:rsidRPr="00E744A7">
        <w:t xml:space="preserve"> </w:t>
      </w:r>
      <w:r w:rsidRPr="00E744A7">
        <w:t>п</w:t>
      </w:r>
      <w:r w:rsidR="00E744A7" w:rsidRPr="00E744A7">
        <w:t>ункт</w:t>
      </w:r>
      <w:r w:rsidRPr="00E744A7">
        <w:t xml:space="preserve"> 2 </w:t>
      </w:r>
      <w:hyperlink r:id="rId15" w:anchor="Text" w:history="1">
        <w:r w:rsidR="00E744A7" w:rsidRPr="00E744A7">
          <w:rPr>
            <w:rStyle w:val="a5"/>
            <w:shd w:val="clear" w:color="auto" w:fill="FFFFFF"/>
          </w:rPr>
          <w:t>постанови КМУ від 05.09.2023 р. № 953 «Деякі питання пропуску та обліку гуманітарної допомоги в умовах воєнного стану»</w:t>
        </w:r>
      </w:hyperlink>
      <w:r w:rsidR="00E744A7" w:rsidRPr="00E744A7">
        <w:rPr>
          <w:shd w:val="clear" w:color="auto" w:fill="FFFFFF"/>
        </w:rPr>
        <w:t xml:space="preserve"> (далі – Постанова № 953)</w:t>
      </w:r>
      <w:r w:rsidRPr="00E744A7">
        <w:t xml:space="preserve">, новим абзацом, згідно з яким </w:t>
      </w:r>
      <w:r w:rsidR="004F5F6D">
        <w:t xml:space="preserve">визнав гуманітарною допомогою ряд транспортних засобів, які можуть передаватися </w:t>
      </w:r>
      <w:r w:rsidRPr="00E744A7">
        <w:t xml:space="preserve"> </w:t>
      </w:r>
      <w:r w:rsidR="004F5F6D" w:rsidRPr="004F5F6D">
        <w:t>закладів охорони здоров’я державної та комунальної форм власності для забезпечення медичного обслуговування населення</w:t>
      </w:r>
      <w:r w:rsidR="004F5F6D">
        <w:t xml:space="preserve"> (див. </w:t>
      </w:r>
      <w:r w:rsidR="00C871EB" w:rsidRPr="00BD7FEF">
        <w:rPr>
          <w:i/>
          <w:iCs/>
        </w:rPr>
        <w:t>Т</w:t>
      </w:r>
      <w:r w:rsidR="004F5F6D" w:rsidRPr="00BD7FEF">
        <w:rPr>
          <w:i/>
          <w:iCs/>
        </w:rPr>
        <w:t>аблиц</w:t>
      </w:r>
      <w:r w:rsidR="00C871EB" w:rsidRPr="00BD7FEF">
        <w:rPr>
          <w:i/>
          <w:iCs/>
        </w:rPr>
        <w:t>і 1</w:t>
      </w:r>
      <w:r w:rsidR="004F5F6D">
        <w:t>).</w:t>
      </w:r>
    </w:p>
    <w:p w14:paraId="4EE247B7" w14:textId="77777777" w:rsidR="00AF461F" w:rsidRPr="00E744A7" w:rsidRDefault="00AF461F" w:rsidP="00AF461F">
      <w:pPr>
        <w:pStyle w:val="rvps2"/>
        <w:shd w:val="clear" w:color="auto" w:fill="FFFFFF"/>
        <w:tabs>
          <w:tab w:val="left" w:pos="851"/>
        </w:tabs>
        <w:spacing w:before="0" w:beforeAutospacing="0" w:after="0" w:afterAutospacing="0"/>
        <w:ind w:left="567"/>
        <w:jc w:val="both"/>
      </w:pPr>
    </w:p>
    <w:p w14:paraId="7517E91B" w14:textId="1CF37FA5" w:rsidR="00A2059B" w:rsidRPr="00E744A7" w:rsidRDefault="00FD73F3" w:rsidP="00E744A7">
      <w:pPr>
        <w:pStyle w:val="1"/>
        <w:spacing w:before="0" w:line="240" w:lineRule="auto"/>
        <w:rPr>
          <w:rFonts w:ascii="Times New Roman" w:hAnsi="Times New Roman" w:cs="Times New Roman"/>
          <w:sz w:val="24"/>
          <w:szCs w:val="24"/>
        </w:rPr>
      </w:pPr>
      <w:bookmarkStart w:id="11" w:name="_Toc164332947"/>
      <w:r w:rsidRPr="00E744A7">
        <w:rPr>
          <w:rFonts w:ascii="Times New Roman" w:hAnsi="Times New Roman" w:cs="Times New Roman"/>
          <w:b/>
          <w:bCs/>
          <w:sz w:val="24"/>
          <w:szCs w:val="24"/>
        </w:rPr>
        <w:t xml:space="preserve">Новела № </w:t>
      </w:r>
      <w:r w:rsidR="000C196F">
        <w:rPr>
          <w:rFonts w:ascii="Times New Roman" w:hAnsi="Times New Roman" w:cs="Times New Roman"/>
          <w:b/>
          <w:bCs/>
          <w:sz w:val="24"/>
          <w:szCs w:val="24"/>
        </w:rPr>
        <w:t>5</w:t>
      </w:r>
      <w:r w:rsidRPr="00E744A7">
        <w:rPr>
          <w:rFonts w:ascii="Times New Roman" w:hAnsi="Times New Roman" w:cs="Times New Roman"/>
          <w:b/>
          <w:bCs/>
          <w:sz w:val="24"/>
          <w:szCs w:val="24"/>
        </w:rPr>
        <w:t>.</w:t>
      </w:r>
      <w:r w:rsidRPr="00E744A7">
        <w:rPr>
          <w:rFonts w:ascii="Times New Roman" w:hAnsi="Times New Roman" w:cs="Times New Roman"/>
          <w:sz w:val="24"/>
          <w:szCs w:val="24"/>
        </w:rPr>
        <w:t xml:space="preserve"> </w:t>
      </w:r>
      <w:r w:rsidR="003404B5" w:rsidRPr="00E744A7">
        <w:rPr>
          <w:rFonts w:ascii="Times New Roman" w:hAnsi="Times New Roman" w:cs="Times New Roman"/>
          <w:sz w:val="24"/>
          <w:szCs w:val="24"/>
        </w:rPr>
        <w:t>Уточнено перелік одержувачів гуманітарної допомоги</w:t>
      </w:r>
      <w:bookmarkEnd w:id="11"/>
      <w:r w:rsidR="00AF461F">
        <w:rPr>
          <w:rFonts w:ascii="Times New Roman" w:hAnsi="Times New Roman" w:cs="Times New Roman"/>
          <w:sz w:val="24"/>
          <w:szCs w:val="24"/>
        </w:rPr>
        <w:t xml:space="preserve"> </w:t>
      </w:r>
    </w:p>
    <w:p w14:paraId="2883643C" w14:textId="15DC7251" w:rsidR="003217F4" w:rsidRPr="00E744A7" w:rsidRDefault="003217F4" w:rsidP="00E744A7">
      <w:pPr>
        <w:spacing w:after="0" w:line="240" w:lineRule="auto"/>
        <w:rPr>
          <w:rFonts w:ascii="Times New Roman" w:hAnsi="Times New Roman" w:cs="Times New Roman"/>
          <w:sz w:val="24"/>
          <w:szCs w:val="24"/>
        </w:rPr>
      </w:pPr>
    </w:p>
    <w:tbl>
      <w:tblPr>
        <w:tblW w:w="9771" w:type="dxa"/>
        <w:tblCellMar>
          <w:left w:w="0" w:type="dxa"/>
          <w:right w:w="0" w:type="dxa"/>
        </w:tblCellMar>
        <w:tblLook w:val="0420" w:firstRow="1" w:lastRow="0" w:firstColumn="0" w:lastColumn="0" w:noHBand="0" w:noVBand="1"/>
      </w:tblPr>
      <w:tblGrid>
        <w:gridCol w:w="4952"/>
        <w:gridCol w:w="4819"/>
      </w:tblGrid>
      <w:tr w:rsidR="003404B5" w:rsidRPr="00E744A7" w14:paraId="21C90DCC" w14:textId="77777777" w:rsidTr="00605886">
        <w:trPr>
          <w:trHeight w:val="648"/>
        </w:trPr>
        <w:tc>
          <w:tcPr>
            <w:tcW w:w="4952"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vAlign w:val="center"/>
            <w:hideMark/>
          </w:tcPr>
          <w:p w14:paraId="405CFB20" w14:textId="558BF5F7" w:rsidR="003404B5" w:rsidRPr="00E744A7" w:rsidRDefault="003404B5"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b/>
                <w:bCs/>
                <w:sz w:val="24"/>
                <w:szCs w:val="24"/>
              </w:rPr>
            </w:pPr>
            <w:r w:rsidRPr="00E744A7">
              <w:rPr>
                <w:rFonts w:ascii="Times New Roman" w:eastAsia="Times New Roman" w:hAnsi="Times New Roman" w:cs="Times New Roman"/>
                <w:b/>
                <w:bCs/>
                <w:sz w:val="24"/>
                <w:szCs w:val="24"/>
              </w:rPr>
              <w:t xml:space="preserve">Редакція </w:t>
            </w:r>
            <w:r w:rsidR="00605886" w:rsidRPr="00E744A7">
              <w:rPr>
                <w:rFonts w:ascii="Times New Roman" w:eastAsia="Times New Roman" w:hAnsi="Times New Roman" w:cs="Times New Roman"/>
                <w:b/>
                <w:bCs/>
                <w:sz w:val="24"/>
                <w:szCs w:val="24"/>
              </w:rPr>
              <w:t xml:space="preserve">п. 5 ч. 1 ст. 1 </w:t>
            </w:r>
            <w:r w:rsidRPr="00E744A7">
              <w:rPr>
                <w:rFonts w:ascii="Times New Roman" w:eastAsia="Times New Roman" w:hAnsi="Times New Roman" w:cs="Times New Roman"/>
                <w:b/>
                <w:bCs/>
                <w:sz w:val="24"/>
                <w:szCs w:val="24"/>
              </w:rPr>
              <w:t>Закону № 1192,</w:t>
            </w:r>
          </w:p>
          <w:p w14:paraId="4A1AC421" w14:textId="77777777" w:rsidR="003404B5" w:rsidRPr="00E744A7" w:rsidRDefault="003404B5"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b/>
                <w:bCs/>
                <w:sz w:val="24"/>
                <w:szCs w:val="24"/>
              </w:rPr>
              <w:t xml:space="preserve">що діяла </w:t>
            </w:r>
            <w:r w:rsidRPr="00E744A7">
              <w:rPr>
                <w:rFonts w:ascii="Times New Roman" w:eastAsia="Times New Roman" w:hAnsi="Times New Roman" w:cs="Times New Roman"/>
                <w:b/>
                <w:bCs/>
                <w:sz w:val="24"/>
                <w:szCs w:val="24"/>
                <w:lang w:val="ru-RU"/>
              </w:rPr>
              <w:t>до 23.01.2024 р.</w:t>
            </w:r>
          </w:p>
        </w:tc>
        <w:tc>
          <w:tcPr>
            <w:tcW w:w="4819"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vAlign w:val="center"/>
            <w:hideMark/>
          </w:tcPr>
          <w:p w14:paraId="00F1F350" w14:textId="77777777" w:rsidR="00605886" w:rsidRPr="00E744A7" w:rsidRDefault="003404B5"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b/>
                <w:bCs/>
                <w:sz w:val="24"/>
                <w:szCs w:val="24"/>
              </w:rPr>
            </w:pPr>
            <w:r w:rsidRPr="00E744A7">
              <w:rPr>
                <w:rFonts w:ascii="Times New Roman" w:eastAsia="Times New Roman" w:hAnsi="Times New Roman" w:cs="Times New Roman"/>
                <w:b/>
                <w:bCs/>
                <w:sz w:val="24"/>
                <w:szCs w:val="24"/>
              </w:rPr>
              <w:t xml:space="preserve">Поточна редакція </w:t>
            </w:r>
            <w:r w:rsidR="00605886" w:rsidRPr="00E744A7">
              <w:rPr>
                <w:rFonts w:ascii="Times New Roman" w:eastAsia="Times New Roman" w:hAnsi="Times New Roman" w:cs="Times New Roman"/>
                <w:b/>
                <w:bCs/>
                <w:sz w:val="24"/>
                <w:szCs w:val="24"/>
              </w:rPr>
              <w:t xml:space="preserve">п. 5 ч. 1 ст. 1 </w:t>
            </w:r>
          </w:p>
          <w:p w14:paraId="06F42BE4" w14:textId="77777777" w:rsidR="00605886" w:rsidRPr="00E744A7" w:rsidRDefault="003404B5"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b/>
                <w:bCs/>
                <w:sz w:val="24"/>
                <w:szCs w:val="24"/>
              </w:rPr>
            </w:pPr>
            <w:r w:rsidRPr="00E744A7">
              <w:rPr>
                <w:rFonts w:ascii="Times New Roman" w:eastAsia="Times New Roman" w:hAnsi="Times New Roman" w:cs="Times New Roman"/>
                <w:b/>
                <w:bCs/>
                <w:sz w:val="24"/>
                <w:szCs w:val="24"/>
              </w:rPr>
              <w:t>Закону № 1192,</w:t>
            </w:r>
            <w:r w:rsidR="00605886" w:rsidRPr="00E744A7">
              <w:rPr>
                <w:rFonts w:ascii="Times New Roman" w:eastAsia="Times New Roman" w:hAnsi="Times New Roman" w:cs="Times New Roman"/>
                <w:b/>
                <w:bCs/>
                <w:sz w:val="24"/>
                <w:szCs w:val="24"/>
              </w:rPr>
              <w:t xml:space="preserve"> </w:t>
            </w:r>
            <w:r w:rsidRPr="00E744A7">
              <w:rPr>
                <w:rFonts w:ascii="Times New Roman" w:eastAsia="Times New Roman" w:hAnsi="Times New Roman" w:cs="Times New Roman"/>
                <w:b/>
                <w:bCs/>
                <w:sz w:val="24"/>
                <w:szCs w:val="24"/>
              </w:rPr>
              <w:t xml:space="preserve">що діє з 24.01.2024 р. </w:t>
            </w:r>
          </w:p>
          <w:p w14:paraId="43940D25" w14:textId="20E18691" w:rsidR="003404B5" w:rsidRPr="00E744A7" w:rsidRDefault="003404B5"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b/>
                <w:bCs/>
                <w:sz w:val="24"/>
                <w:szCs w:val="24"/>
              </w:rPr>
            </w:pPr>
            <w:r w:rsidRPr="00E744A7">
              <w:rPr>
                <w:rFonts w:ascii="Times New Roman" w:eastAsia="Times New Roman" w:hAnsi="Times New Roman" w:cs="Times New Roman"/>
                <w:b/>
                <w:bCs/>
                <w:sz w:val="24"/>
                <w:szCs w:val="24"/>
              </w:rPr>
              <w:t xml:space="preserve">(див. </w:t>
            </w:r>
            <w:hyperlink r:id="rId16" w:history="1">
              <w:r w:rsidRPr="00E744A7">
                <w:rPr>
                  <w:rStyle w:val="a5"/>
                  <w:rFonts w:ascii="Times New Roman" w:eastAsia="Times New Roman" w:hAnsi="Times New Roman" w:cs="Times New Roman"/>
                  <w:b/>
                  <w:bCs/>
                  <w:sz w:val="24"/>
                  <w:szCs w:val="24"/>
                </w:rPr>
                <w:t>Закон № 3448</w:t>
              </w:r>
            </w:hyperlink>
            <w:r w:rsidRPr="00E744A7">
              <w:rPr>
                <w:rFonts w:ascii="Times New Roman" w:eastAsia="Times New Roman" w:hAnsi="Times New Roman" w:cs="Times New Roman"/>
                <w:b/>
                <w:bCs/>
                <w:sz w:val="24"/>
                <w:szCs w:val="24"/>
              </w:rPr>
              <w:t>)</w:t>
            </w:r>
          </w:p>
        </w:tc>
      </w:tr>
      <w:tr w:rsidR="003404B5" w:rsidRPr="00E744A7" w14:paraId="134D7B76" w14:textId="77777777" w:rsidTr="00605886">
        <w:trPr>
          <w:trHeight w:val="391"/>
        </w:trPr>
        <w:tc>
          <w:tcPr>
            <w:tcW w:w="97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9231E48" w14:textId="4B07748D" w:rsidR="003404B5" w:rsidRPr="00E744A7" w:rsidRDefault="00605886"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b/>
                <w:bCs/>
                <w:sz w:val="24"/>
                <w:szCs w:val="24"/>
              </w:rPr>
            </w:pPr>
            <w:r w:rsidRPr="00E744A7">
              <w:rPr>
                <w:rFonts w:ascii="Times New Roman" w:eastAsia="Times New Roman" w:hAnsi="Times New Roman" w:cs="Times New Roman"/>
                <w:b/>
                <w:bCs/>
                <w:sz w:val="24"/>
                <w:szCs w:val="24"/>
              </w:rPr>
              <w:t>Одержувачі:</w:t>
            </w:r>
          </w:p>
        </w:tc>
      </w:tr>
      <w:tr w:rsidR="003404B5" w:rsidRPr="00E744A7" w14:paraId="7BD85E3E" w14:textId="77777777" w:rsidTr="00605886">
        <w:trPr>
          <w:trHeight w:val="343"/>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5A6B73A" w14:textId="77777777" w:rsidR="00605886" w:rsidRPr="00E744A7" w:rsidRDefault="00605886"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 xml:space="preserve">творчі спілки, а також громадські організації, створені для здійснення передбаченої їх статутними документами екологічної, оздоровчої, аматорської, спортивної, культурної, освітньої та наукової діяльності (частина </w:t>
            </w:r>
            <w:proofErr w:type="spellStart"/>
            <w:r w:rsidRPr="00E744A7">
              <w:rPr>
                <w:rFonts w:ascii="Times New Roman" w:eastAsia="Times New Roman" w:hAnsi="Times New Roman" w:cs="Times New Roman"/>
                <w:sz w:val="24"/>
                <w:szCs w:val="24"/>
              </w:rPr>
              <w:t>пп</w:t>
            </w:r>
            <w:proofErr w:type="spellEnd"/>
            <w:r w:rsidRPr="00E744A7">
              <w:rPr>
                <w:rFonts w:ascii="Times New Roman" w:eastAsia="Times New Roman" w:hAnsi="Times New Roman" w:cs="Times New Roman"/>
                <w:sz w:val="24"/>
                <w:szCs w:val="24"/>
              </w:rPr>
              <w:t>. в);</w:t>
            </w:r>
          </w:p>
          <w:p w14:paraId="57D00DED" w14:textId="77777777" w:rsidR="00605886" w:rsidRPr="00E744A7" w:rsidRDefault="00605886"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 xml:space="preserve">підприємства громадських організацій осіб з інвалідністю, ветеранів війни та праці (частина </w:t>
            </w:r>
            <w:proofErr w:type="spellStart"/>
            <w:r w:rsidRPr="00E744A7">
              <w:rPr>
                <w:rFonts w:ascii="Times New Roman" w:eastAsia="Times New Roman" w:hAnsi="Times New Roman" w:cs="Times New Roman"/>
                <w:sz w:val="24"/>
                <w:szCs w:val="24"/>
              </w:rPr>
              <w:t>пп</w:t>
            </w:r>
            <w:proofErr w:type="spellEnd"/>
            <w:r w:rsidRPr="00E744A7">
              <w:rPr>
                <w:rFonts w:ascii="Times New Roman" w:eastAsia="Times New Roman" w:hAnsi="Times New Roman" w:cs="Times New Roman"/>
                <w:sz w:val="24"/>
                <w:szCs w:val="24"/>
              </w:rPr>
              <w:t>. а);</w:t>
            </w:r>
          </w:p>
          <w:p w14:paraId="1E862666" w14:textId="3A1D9BE4" w:rsidR="003404B5" w:rsidRPr="00E744A7" w:rsidRDefault="00605886"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 xml:space="preserve">громадські організації осіб з інвалідністю, ветеранів війни та праці (частина </w:t>
            </w:r>
            <w:proofErr w:type="spellStart"/>
            <w:r w:rsidRPr="00E744A7">
              <w:rPr>
                <w:rFonts w:ascii="Times New Roman" w:eastAsia="Times New Roman" w:hAnsi="Times New Roman" w:cs="Times New Roman"/>
                <w:sz w:val="24"/>
                <w:szCs w:val="24"/>
              </w:rPr>
              <w:t>пп</w:t>
            </w:r>
            <w:proofErr w:type="spellEnd"/>
            <w:r w:rsidRPr="00E744A7">
              <w:rPr>
                <w:rFonts w:ascii="Times New Roman" w:eastAsia="Times New Roman" w:hAnsi="Times New Roman" w:cs="Times New Roman"/>
                <w:sz w:val="24"/>
                <w:szCs w:val="24"/>
              </w:rPr>
              <w:t>. в);</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B7BEA4D" w14:textId="0C38A137" w:rsidR="003404B5" w:rsidRPr="00E744A7" w:rsidRDefault="00605886"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громадські об’єднання, у тому числі громадські об’єднання ветеранів війни, громадські об’єднання осіб з інвалідністю, підприємства та організації, засновані ними та створені у порядку, визначеному </w:t>
            </w:r>
            <w:hyperlink r:id="rId17" w:history="1">
              <w:r w:rsidRPr="00E744A7">
                <w:rPr>
                  <w:rStyle w:val="a5"/>
                  <w:rFonts w:ascii="Times New Roman" w:eastAsia="Times New Roman" w:hAnsi="Times New Roman" w:cs="Times New Roman"/>
                  <w:sz w:val="24"/>
                  <w:szCs w:val="24"/>
                </w:rPr>
                <w:t>Законом України</w:t>
              </w:r>
            </w:hyperlink>
            <w:r w:rsidRPr="00E744A7">
              <w:rPr>
                <w:rFonts w:ascii="Times New Roman" w:eastAsia="Times New Roman" w:hAnsi="Times New Roman" w:cs="Times New Roman"/>
                <w:sz w:val="24"/>
                <w:szCs w:val="24"/>
              </w:rPr>
              <w:t> "Про громадські об’єднання", - для здійснення їхньої статутної діяльності без мети одержання прибутку (</w:t>
            </w:r>
            <w:proofErr w:type="spellStart"/>
            <w:r w:rsidRPr="00E744A7">
              <w:rPr>
                <w:rFonts w:ascii="Times New Roman" w:eastAsia="Times New Roman" w:hAnsi="Times New Roman" w:cs="Times New Roman"/>
                <w:sz w:val="24"/>
                <w:szCs w:val="24"/>
              </w:rPr>
              <w:t>пп</w:t>
            </w:r>
            <w:proofErr w:type="spellEnd"/>
            <w:r w:rsidRPr="00E744A7">
              <w:rPr>
                <w:rFonts w:ascii="Times New Roman" w:eastAsia="Times New Roman" w:hAnsi="Times New Roman" w:cs="Times New Roman"/>
                <w:sz w:val="24"/>
                <w:szCs w:val="24"/>
              </w:rPr>
              <w:t>. а)</w:t>
            </w:r>
          </w:p>
        </w:tc>
      </w:tr>
      <w:tr w:rsidR="00605886" w:rsidRPr="00E744A7" w14:paraId="592C20C0" w14:textId="77777777" w:rsidTr="00605886">
        <w:trPr>
          <w:trHeight w:val="308"/>
        </w:trPr>
        <w:tc>
          <w:tcPr>
            <w:tcW w:w="4952"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14:paraId="41CB888B" w14:textId="00088E72" w:rsidR="00605886" w:rsidRPr="00E744A7" w:rsidRDefault="00605886"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 xml:space="preserve">підприємства, установи та організації, що утримуються за рахунок бюджетів, </w:t>
            </w:r>
            <w:r w:rsidRPr="00E744A7">
              <w:rPr>
                <w:rFonts w:ascii="Times New Roman" w:eastAsia="Times New Roman" w:hAnsi="Times New Roman" w:cs="Times New Roman"/>
                <w:sz w:val="24"/>
                <w:szCs w:val="24"/>
              </w:rPr>
              <w:lastRenderedPageBreak/>
              <w:t xml:space="preserve">уповноважені ними державні установи та органи місцевого самоврядування </w:t>
            </w:r>
            <w:r w:rsidRPr="00E744A7">
              <w:rPr>
                <w:rFonts w:ascii="Times New Roman" w:eastAsia="Times New Roman" w:hAnsi="Times New Roman" w:cs="Times New Roman"/>
                <w:sz w:val="24"/>
                <w:szCs w:val="24"/>
                <w:lang w:val="ru-RU"/>
              </w:rPr>
              <w:t>(</w:t>
            </w:r>
            <w:proofErr w:type="spellStart"/>
            <w:r w:rsidRPr="00E744A7">
              <w:rPr>
                <w:rFonts w:ascii="Times New Roman" w:eastAsia="Times New Roman" w:hAnsi="Times New Roman" w:cs="Times New Roman"/>
                <w:sz w:val="24"/>
                <w:szCs w:val="24"/>
                <w:lang w:val="ru-RU"/>
              </w:rPr>
              <w:t>пп</w:t>
            </w:r>
            <w:proofErr w:type="spellEnd"/>
            <w:r w:rsidRPr="00E744A7">
              <w:rPr>
                <w:rFonts w:ascii="Times New Roman" w:eastAsia="Times New Roman" w:hAnsi="Times New Roman" w:cs="Times New Roman"/>
                <w:sz w:val="24"/>
                <w:szCs w:val="24"/>
                <w:lang w:val="ru-RU"/>
              </w:rPr>
              <w:t>. а)</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8420E52" w14:textId="5AC14098" w:rsidR="00605886" w:rsidRPr="00E744A7" w:rsidRDefault="00605886"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lastRenderedPageBreak/>
              <w:t xml:space="preserve">неприбуткові державні та комунальні підприємства, установи, організації та </w:t>
            </w:r>
            <w:r w:rsidRPr="00E744A7">
              <w:rPr>
                <w:rFonts w:ascii="Times New Roman" w:eastAsia="Times New Roman" w:hAnsi="Times New Roman" w:cs="Times New Roman"/>
                <w:sz w:val="24"/>
                <w:szCs w:val="24"/>
              </w:rPr>
              <w:lastRenderedPageBreak/>
              <w:t>органи місцевого самоврядування (</w:t>
            </w:r>
            <w:proofErr w:type="spellStart"/>
            <w:r w:rsidRPr="00E744A7">
              <w:rPr>
                <w:rFonts w:ascii="Times New Roman" w:eastAsia="Times New Roman" w:hAnsi="Times New Roman" w:cs="Times New Roman"/>
                <w:sz w:val="24"/>
                <w:szCs w:val="24"/>
              </w:rPr>
              <w:t>пп.б</w:t>
            </w:r>
            <w:proofErr w:type="spellEnd"/>
            <w:r w:rsidRPr="00E744A7">
              <w:rPr>
                <w:rFonts w:ascii="Times New Roman" w:eastAsia="Times New Roman" w:hAnsi="Times New Roman" w:cs="Times New Roman"/>
                <w:sz w:val="24"/>
                <w:szCs w:val="24"/>
              </w:rPr>
              <w:t>)</w:t>
            </w:r>
          </w:p>
        </w:tc>
      </w:tr>
      <w:tr w:rsidR="00605886" w:rsidRPr="00E744A7" w14:paraId="2511CA73" w14:textId="77777777" w:rsidTr="00605886">
        <w:trPr>
          <w:trHeight w:val="308"/>
        </w:trPr>
        <w:tc>
          <w:tcPr>
            <w:tcW w:w="4952"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616514D" w14:textId="77777777" w:rsidR="00605886" w:rsidRPr="00E744A7" w:rsidRDefault="00605886"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139E4F9" w14:textId="11F8E339" w:rsidR="00605886" w:rsidRPr="00E744A7" w:rsidRDefault="00605886"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центральний орган виконавчої влади, що реалізує державну політику у сфері цивільного захисту, та/або інший уповноважений ЦОВВ - для забезпечення сил цивільного захисту, що підпорядковані таким органам (</w:t>
            </w:r>
            <w:proofErr w:type="spellStart"/>
            <w:r w:rsidRPr="00E744A7">
              <w:rPr>
                <w:rFonts w:ascii="Times New Roman" w:eastAsia="Times New Roman" w:hAnsi="Times New Roman" w:cs="Times New Roman"/>
                <w:sz w:val="24"/>
                <w:szCs w:val="24"/>
              </w:rPr>
              <w:t>пп</w:t>
            </w:r>
            <w:proofErr w:type="spellEnd"/>
            <w:r w:rsidRPr="00E744A7">
              <w:rPr>
                <w:rFonts w:ascii="Times New Roman" w:eastAsia="Times New Roman" w:hAnsi="Times New Roman" w:cs="Times New Roman"/>
                <w:sz w:val="24"/>
                <w:szCs w:val="24"/>
              </w:rPr>
              <w:t>. в)</w:t>
            </w:r>
          </w:p>
        </w:tc>
      </w:tr>
      <w:tr w:rsidR="00605886" w:rsidRPr="00E744A7" w14:paraId="0D6EC61F" w14:textId="77777777" w:rsidTr="00605886">
        <w:trPr>
          <w:trHeight w:val="343"/>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5CB206D" w14:textId="586F128A" w:rsidR="00605886" w:rsidRPr="00E744A7" w:rsidRDefault="00605886"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 xml:space="preserve">Товариство Червоного Хреста України та його обласні організації (частина </w:t>
            </w:r>
            <w:proofErr w:type="spellStart"/>
            <w:r w:rsidRPr="00E744A7">
              <w:rPr>
                <w:rFonts w:ascii="Times New Roman" w:eastAsia="Times New Roman" w:hAnsi="Times New Roman" w:cs="Times New Roman"/>
                <w:sz w:val="24"/>
                <w:szCs w:val="24"/>
              </w:rPr>
              <w:t>пп</w:t>
            </w:r>
            <w:proofErr w:type="spellEnd"/>
            <w:r w:rsidRPr="00E744A7">
              <w:rPr>
                <w:rFonts w:ascii="Times New Roman" w:eastAsia="Times New Roman" w:hAnsi="Times New Roman" w:cs="Times New Roman"/>
                <w:sz w:val="24"/>
                <w:szCs w:val="24"/>
              </w:rPr>
              <w:t>. в</w:t>
            </w:r>
            <w:r w:rsidRPr="00E744A7">
              <w:rPr>
                <w:rFonts w:ascii="Times New Roman" w:eastAsia="Times New Roman" w:hAnsi="Times New Roman" w:cs="Times New Roman"/>
                <w:sz w:val="24"/>
                <w:szCs w:val="24"/>
                <w:lang w:val="ru-RU"/>
              </w:rPr>
              <w:t>)</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CA7D3A2" w14:textId="2935418A" w:rsidR="00605886" w:rsidRPr="00E744A7" w:rsidRDefault="00605886"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Товариство Червоного Хреста України та його обласні і місцеві організації із статусом юридичної особи, через які це товариство здійснює свою діяльність відповідно до Статуту Товариства Червоного Хреста України та </w:t>
            </w:r>
            <w:hyperlink r:id="rId18" w:history="1">
              <w:r w:rsidRPr="00E744A7">
                <w:rPr>
                  <w:rStyle w:val="a5"/>
                  <w:rFonts w:ascii="Times New Roman" w:eastAsia="Times New Roman" w:hAnsi="Times New Roman" w:cs="Times New Roman"/>
                  <w:sz w:val="24"/>
                  <w:szCs w:val="24"/>
                </w:rPr>
                <w:t>Закону України</w:t>
              </w:r>
            </w:hyperlink>
            <w:r w:rsidRPr="00E744A7">
              <w:rPr>
                <w:rFonts w:ascii="Times New Roman" w:eastAsia="Times New Roman" w:hAnsi="Times New Roman" w:cs="Times New Roman"/>
                <w:sz w:val="24"/>
                <w:szCs w:val="24"/>
              </w:rPr>
              <w:t> "Про Товариство Червоного Хреста України« (</w:t>
            </w:r>
            <w:proofErr w:type="spellStart"/>
            <w:r w:rsidRPr="00E744A7">
              <w:rPr>
                <w:rFonts w:ascii="Times New Roman" w:eastAsia="Times New Roman" w:hAnsi="Times New Roman" w:cs="Times New Roman"/>
                <w:sz w:val="24"/>
                <w:szCs w:val="24"/>
              </w:rPr>
              <w:t>пп</w:t>
            </w:r>
            <w:proofErr w:type="spellEnd"/>
            <w:r w:rsidRPr="00E744A7">
              <w:rPr>
                <w:rFonts w:ascii="Times New Roman" w:eastAsia="Times New Roman" w:hAnsi="Times New Roman" w:cs="Times New Roman"/>
                <w:sz w:val="24"/>
                <w:szCs w:val="24"/>
              </w:rPr>
              <w:t>. г)</w:t>
            </w:r>
          </w:p>
        </w:tc>
      </w:tr>
      <w:tr w:rsidR="00605886" w:rsidRPr="00E744A7" w14:paraId="627B52D5" w14:textId="77777777" w:rsidTr="00605886">
        <w:trPr>
          <w:trHeight w:val="343"/>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2F9D5CD" w14:textId="4B59C39B" w:rsidR="00605886" w:rsidRPr="00E744A7" w:rsidRDefault="00605886"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благодійні організації, створені у порядку, визначеному </w:t>
            </w:r>
            <w:hyperlink r:id="rId19" w:history="1">
              <w:r w:rsidRPr="00E744A7">
                <w:rPr>
                  <w:rStyle w:val="a5"/>
                  <w:rFonts w:ascii="Times New Roman" w:eastAsia="Times New Roman" w:hAnsi="Times New Roman" w:cs="Times New Roman"/>
                  <w:sz w:val="24"/>
                  <w:szCs w:val="24"/>
                </w:rPr>
                <w:t xml:space="preserve">Законом </w:t>
              </w:r>
            </w:hyperlink>
            <w:hyperlink r:id="rId20" w:history="1">
              <w:r w:rsidRPr="00E744A7">
                <w:rPr>
                  <w:rStyle w:val="a5"/>
                  <w:rFonts w:ascii="Times New Roman" w:eastAsia="Times New Roman" w:hAnsi="Times New Roman" w:cs="Times New Roman"/>
                  <w:sz w:val="24"/>
                  <w:szCs w:val="24"/>
                </w:rPr>
                <w:t>України</w:t>
              </w:r>
            </w:hyperlink>
            <w:r w:rsidRPr="00E744A7">
              <w:rPr>
                <w:rFonts w:ascii="Times New Roman" w:eastAsia="Times New Roman" w:hAnsi="Times New Roman" w:cs="Times New Roman"/>
                <w:sz w:val="24"/>
                <w:szCs w:val="24"/>
              </w:rPr>
              <w:t> "Про благодійну діяльність та благодійні організації</w:t>
            </w:r>
            <w:r w:rsidRPr="00E744A7">
              <w:rPr>
                <w:rFonts w:ascii="Times New Roman" w:eastAsia="Times New Roman" w:hAnsi="Times New Roman" w:cs="Times New Roman"/>
                <w:sz w:val="24"/>
                <w:szCs w:val="24"/>
                <w:lang w:val="ru-RU"/>
              </w:rPr>
              <w:t>" (</w:t>
            </w:r>
            <w:proofErr w:type="spellStart"/>
            <w:r w:rsidRPr="00E744A7">
              <w:rPr>
                <w:rFonts w:ascii="Times New Roman" w:eastAsia="Times New Roman" w:hAnsi="Times New Roman" w:cs="Times New Roman"/>
                <w:sz w:val="24"/>
                <w:szCs w:val="24"/>
                <w:lang w:val="ru-RU"/>
              </w:rPr>
              <w:t>пп</w:t>
            </w:r>
            <w:proofErr w:type="spellEnd"/>
            <w:r w:rsidRPr="00E744A7">
              <w:rPr>
                <w:rFonts w:ascii="Times New Roman" w:eastAsia="Times New Roman" w:hAnsi="Times New Roman" w:cs="Times New Roman"/>
                <w:sz w:val="24"/>
                <w:szCs w:val="24"/>
                <w:lang w:val="ru-RU"/>
              </w:rPr>
              <w:t>. б)</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58BE275" w14:textId="6B97F40C" w:rsidR="00605886" w:rsidRPr="00E744A7" w:rsidRDefault="00605886"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благодійні організації, утворені у порядку, визначеному </w:t>
            </w:r>
            <w:hyperlink r:id="rId21" w:history="1">
              <w:r w:rsidRPr="00E744A7">
                <w:rPr>
                  <w:rStyle w:val="a5"/>
                  <w:rFonts w:ascii="Times New Roman" w:eastAsia="Times New Roman" w:hAnsi="Times New Roman" w:cs="Times New Roman"/>
                  <w:sz w:val="24"/>
                  <w:szCs w:val="24"/>
                </w:rPr>
                <w:t>Законом України</w:t>
              </w:r>
            </w:hyperlink>
            <w:r w:rsidRPr="00E744A7">
              <w:rPr>
                <w:rFonts w:ascii="Times New Roman" w:eastAsia="Times New Roman" w:hAnsi="Times New Roman" w:cs="Times New Roman"/>
                <w:sz w:val="24"/>
                <w:szCs w:val="24"/>
              </w:rPr>
              <w:t> "Про благодійну діяльність та благодійні організації" (</w:t>
            </w:r>
            <w:proofErr w:type="spellStart"/>
            <w:r w:rsidRPr="00E744A7">
              <w:rPr>
                <w:rFonts w:ascii="Times New Roman" w:eastAsia="Times New Roman" w:hAnsi="Times New Roman" w:cs="Times New Roman"/>
                <w:sz w:val="24"/>
                <w:szCs w:val="24"/>
              </w:rPr>
              <w:t>пп</w:t>
            </w:r>
            <w:proofErr w:type="spellEnd"/>
            <w:r w:rsidRPr="00E744A7">
              <w:rPr>
                <w:rFonts w:ascii="Times New Roman" w:eastAsia="Times New Roman" w:hAnsi="Times New Roman" w:cs="Times New Roman"/>
                <w:sz w:val="24"/>
                <w:szCs w:val="24"/>
              </w:rPr>
              <w:t>. ґ)</w:t>
            </w:r>
          </w:p>
        </w:tc>
      </w:tr>
      <w:tr w:rsidR="00605886" w:rsidRPr="00E744A7" w14:paraId="6781E84E" w14:textId="77777777" w:rsidTr="00605886">
        <w:trPr>
          <w:trHeight w:val="343"/>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51DD8FD" w14:textId="7EFFE5FA" w:rsidR="00605886" w:rsidRPr="00E744A7" w:rsidRDefault="00605886"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релігійні організації, зареєстровані у порядку, передбаченому </w:t>
            </w:r>
            <w:hyperlink r:id="rId22" w:history="1">
              <w:r w:rsidRPr="00E744A7">
                <w:rPr>
                  <w:rStyle w:val="a5"/>
                  <w:rFonts w:ascii="Times New Roman" w:eastAsia="Times New Roman" w:hAnsi="Times New Roman" w:cs="Times New Roman"/>
                  <w:sz w:val="24"/>
                  <w:szCs w:val="24"/>
                </w:rPr>
                <w:t>Законом України</w:t>
              </w:r>
            </w:hyperlink>
            <w:r w:rsidRPr="00E744A7">
              <w:rPr>
                <w:rFonts w:ascii="Times New Roman" w:eastAsia="Times New Roman" w:hAnsi="Times New Roman" w:cs="Times New Roman"/>
                <w:sz w:val="24"/>
                <w:szCs w:val="24"/>
              </w:rPr>
              <w:t> "Про свободу совісті та релігійні організації« (</w:t>
            </w:r>
            <w:proofErr w:type="spellStart"/>
            <w:r w:rsidRPr="00E744A7">
              <w:rPr>
                <w:rFonts w:ascii="Times New Roman" w:eastAsia="Times New Roman" w:hAnsi="Times New Roman" w:cs="Times New Roman"/>
                <w:sz w:val="24"/>
                <w:szCs w:val="24"/>
              </w:rPr>
              <w:t>пп</w:t>
            </w:r>
            <w:proofErr w:type="spellEnd"/>
            <w:r w:rsidRPr="00E744A7">
              <w:rPr>
                <w:rFonts w:ascii="Times New Roman" w:eastAsia="Times New Roman" w:hAnsi="Times New Roman" w:cs="Times New Roman"/>
                <w:sz w:val="24"/>
                <w:szCs w:val="24"/>
              </w:rPr>
              <w:t>. г)</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51A281E" w14:textId="295F9E37" w:rsidR="00605886" w:rsidRPr="00E744A7" w:rsidRDefault="00605886"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релігійні організації, зареєстровані у порядку, визначеному </w:t>
            </w:r>
            <w:hyperlink r:id="rId23" w:history="1">
              <w:r w:rsidRPr="00E744A7">
                <w:rPr>
                  <w:rStyle w:val="a5"/>
                  <w:rFonts w:ascii="Times New Roman" w:eastAsia="Times New Roman" w:hAnsi="Times New Roman" w:cs="Times New Roman"/>
                  <w:sz w:val="24"/>
                  <w:szCs w:val="24"/>
                </w:rPr>
                <w:t>Законом України</w:t>
              </w:r>
            </w:hyperlink>
            <w:r w:rsidRPr="00E744A7">
              <w:rPr>
                <w:rFonts w:ascii="Times New Roman" w:eastAsia="Times New Roman" w:hAnsi="Times New Roman" w:cs="Times New Roman"/>
                <w:sz w:val="24"/>
                <w:szCs w:val="24"/>
              </w:rPr>
              <w:t> "Про свободу совісті та релігійні організації« (</w:t>
            </w:r>
            <w:proofErr w:type="spellStart"/>
            <w:r w:rsidRPr="00E744A7">
              <w:rPr>
                <w:rFonts w:ascii="Times New Roman" w:eastAsia="Times New Roman" w:hAnsi="Times New Roman" w:cs="Times New Roman"/>
                <w:sz w:val="24"/>
                <w:szCs w:val="24"/>
              </w:rPr>
              <w:t>пп</w:t>
            </w:r>
            <w:proofErr w:type="spellEnd"/>
            <w:r w:rsidRPr="00E744A7">
              <w:rPr>
                <w:rFonts w:ascii="Times New Roman" w:eastAsia="Times New Roman" w:hAnsi="Times New Roman" w:cs="Times New Roman"/>
                <w:sz w:val="24"/>
                <w:szCs w:val="24"/>
              </w:rPr>
              <w:t>. д)</w:t>
            </w:r>
          </w:p>
        </w:tc>
      </w:tr>
      <w:tr w:rsidR="00605886" w:rsidRPr="00E744A7" w14:paraId="3BFF094F" w14:textId="77777777" w:rsidTr="00605886">
        <w:trPr>
          <w:trHeight w:val="343"/>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82CEBEC" w14:textId="031E9FDE" w:rsidR="00605886" w:rsidRPr="00E744A7" w:rsidRDefault="00605886"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реабілітаційні установи для осіб з інвалідністю та дітей з інвалідністю, які мають відповідну ліцензію на здійснення реабілітаційних послуг, незалежно від відомчого підпорядкування, типу і форм власності (</w:t>
            </w:r>
            <w:proofErr w:type="spellStart"/>
            <w:r w:rsidRPr="00E744A7">
              <w:rPr>
                <w:rFonts w:ascii="Times New Roman" w:eastAsia="Times New Roman" w:hAnsi="Times New Roman" w:cs="Times New Roman"/>
                <w:sz w:val="24"/>
                <w:szCs w:val="24"/>
              </w:rPr>
              <w:t>пп</w:t>
            </w:r>
            <w:proofErr w:type="spellEnd"/>
            <w:r w:rsidRPr="00E744A7">
              <w:rPr>
                <w:rFonts w:ascii="Times New Roman" w:eastAsia="Times New Roman" w:hAnsi="Times New Roman" w:cs="Times New Roman"/>
                <w:sz w:val="24"/>
                <w:szCs w:val="24"/>
              </w:rPr>
              <w:t>. ґ)</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E638C03" w14:textId="056071E3" w:rsidR="00605886" w:rsidRPr="00E744A7" w:rsidRDefault="00605886"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установи, підприємства, заклади незалежно від форми власності, що здійснюють реабілітацію осіб з інвалідністю і дітей з інвалідністю відповідно до державних соціальних нормативів у сфері реабілітації, надавачі соціальних послуг, внесені до Реєстру надавачів та отримувачів соціальних послуг (</w:t>
            </w:r>
            <w:proofErr w:type="spellStart"/>
            <w:r w:rsidRPr="00E744A7">
              <w:rPr>
                <w:rFonts w:ascii="Times New Roman" w:eastAsia="Times New Roman" w:hAnsi="Times New Roman" w:cs="Times New Roman"/>
                <w:sz w:val="24"/>
                <w:szCs w:val="24"/>
              </w:rPr>
              <w:t>пп</w:t>
            </w:r>
            <w:proofErr w:type="spellEnd"/>
            <w:r w:rsidRPr="00E744A7">
              <w:rPr>
                <w:rFonts w:ascii="Times New Roman" w:eastAsia="Times New Roman" w:hAnsi="Times New Roman" w:cs="Times New Roman"/>
                <w:sz w:val="24"/>
                <w:szCs w:val="24"/>
              </w:rPr>
              <w:t>. е)</w:t>
            </w:r>
          </w:p>
        </w:tc>
      </w:tr>
      <w:tr w:rsidR="00605886" w:rsidRPr="00E744A7" w14:paraId="31D556D3" w14:textId="77777777" w:rsidTr="00605886">
        <w:trPr>
          <w:trHeight w:val="343"/>
        </w:trPr>
        <w:tc>
          <w:tcPr>
            <w:tcW w:w="4952"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14:paraId="4E80C2AE" w14:textId="13C38F2B" w:rsidR="00605886" w:rsidRPr="00E744A7" w:rsidRDefault="00605886"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b/>
                <w:bCs/>
                <w:sz w:val="24"/>
                <w:szCs w:val="24"/>
              </w:rPr>
            </w:pPr>
            <w:r w:rsidRPr="00E744A7">
              <w:rPr>
                <w:rFonts w:ascii="Times New Roman" w:eastAsia="Times New Roman" w:hAnsi="Times New Roman" w:cs="Times New Roman"/>
                <w:b/>
                <w:bCs/>
                <w:sz w:val="24"/>
                <w:szCs w:val="24"/>
              </w:rPr>
              <w:t>Не визначалися як одержувачі</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CB97549" w14:textId="57410653" w:rsidR="00605886" w:rsidRPr="00E744A7" w:rsidRDefault="00605886"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hAnsi="Times New Roman" w:cs="Times New Roman"/>
                <w:sz w:val="24"/>
                <w:szCs w:val="24"/>
              </w:rPr>
              <w:t>надавачі медичних та/або реабілітаційних послуг незалежно від форми власності, що уклали договір про медичне обслуговування населення з центральним органом виконавчої влади, що реалізує державну політику у сфері державних фінансових гарантій медичного обслуговування населення, заклади охорони здоров’я, що належать до сфери управління суб’єктів сектору безпеки і оборони (</w:t>
            </w:r>
            <w:proofErr w:type="spellStart"/>
            <w:r w:rsidRPr="00E744A7">
              <w:rPr>
                <w:rFonts w:ascii="Times New Roman" w:hAnsi="Times New Roman" w:cs="Times New Roman"/>
                <w:sz w:val="24"/>
                <w:szCs w:val="24"/>
              </w:rPr>
              <w:t>пп</w:t>
            </w:r>
            <w:proofErr w:type="spellEnd"/>
            <w:r w:rsidRPr="00E744A7">
              <w:rPr>
                <w:rFonts w:ascii="Times New Roman" w:hAnsi="Times New Roman" w:cs="Times New Roman"/>
                <w:sz w:val="24"/>
                <w:szCs w:val="24"/>
              </w:rPr>
              <w:t>. є)</w:t>
            </w:r>
          </w:p>
        </w:tc>
      </w:tr>
      <w:tr w:rsidR="00605886" w:rsidRPr="00E744A7" w14:paraId="62C402BB" w14:textId="77777777" w:rsidTr="00605886">
        <w:trPr>
          <w:trHeight w:val="343"/>
        </w:trPr>
        <w:tc>
          <w:tcPr>
            <w:tcW w:w="4952" w:type="dxa"/>
            <w:vMerge/>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14:paraId="644ABDF9" w14:textId="77777777" w:rsidR="00605886" w:rsidRPr="00E744A7" w:rsidRDefault="00605886"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b/>
                <w:bCs/>
                <w:sz w:val="24"/>
                <w:szCs w:val="24"/>
              </w:rPr>
            </w:pP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266F4A4" w14:textId="613CFE37" w:rsidR="00605886" w:rsidRPr="00E744A7" w:rsidRDefault="00605886"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hAnsi="Times New Roman" w:cs="Times New Roman"/>
                <w:sz w:val="24"/>
                <w:szCs w:val="24"/>
              </w:rPr>
              <w:t xml:space="preserve">відокремлені підрозділи іноземних </w:t>
            </w:r>
            <w:r w:rsidRPr="00E744A7">
              <w:rPr>
                <w:rFonts w:ascii="Times New Roman" w:hAnsi="Times New Roman" w:cs="Times New Roman"/>
                <w:sz w:val="24"/>
                <w:szCs w:val="24"/>
              </w:rPr>
              <w:lastRenderedPageBreak/>
              <w:t>неурядових організацій, акредитовані в Україні (</w:t>
            </w:r>
            <w:proofErr w:type="spellStart"/>
            <w:r w:rsidRPr="00E744A7">
              <w:rPr>
                <w:rFonts w:ascii="Times New Roman" w:hAnsi="Times New Roman" w:cs="Times New Roman"/>
                <w:sz w:val="24"/>
                <w:szCs w:val="24"/>
              </w:rPr>
              <w:t>пп</w:t>
            </w:r>
            <w:proofErr w:type="spellEnd"/>
            <w:r w:rsidRPr="00E744A7">
              <w:rPr>
                <w:rFonts w:ascii="Times New Roman" w:hAnsi="Times New Roman" w:cs="Times New Roman"/>
                <w:sz w:val="24"/>
                <w:szCs w:val="24"/>
              </w:rPr>
              <w:t>. ж)</w:t>
            </w:r>
          </w:p>
        </w:tc>
      </w:tr>
      <w:tr w:rsidR="00605886" w:rsidRPr="00E744A7" w14:paraId="7CD045DC" w14:textId="77777777" w:rsidTr="00605886">
        <w:trPr>
          <w:trHeight w:val="343"/>
        </w:trPr>
        <w:tc>
          <w:tcPr>
            <w:tcW w:w="4952" w:type="dxa"/>
            <w:vMerge/>
            <w:tcBorders>
              <w:left w:val="single" w:sz="8" w:space="0" w:color="000000"/>
              <w:right w:val="single" w:sz="8" w:space="0" w:color="000000"/>
            </w:tcBorders>
            <w:shd w:val="clear" w:color="auto" w:fill="auto"/>
            <w:tcMar>
              <w:top w:w="72" w:type="dxa"/>
              <w:left w:w="144" w:type="dxa"/>
              <w:bottom w:w="72" w:type="dxa"/>
              <w:right w:w="144" w:type="dxa"/>
            </w:tcMar>
            <w:vAlign w:val="center"/>
          </w:tcPr>
          <w:p w14:paraId="57A7836B" w14:textId="77777777" w:rsidR="00605886" w:rsidRPr="00E744A7" w:rsidRDefault="00605886"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0699043" w14:textId="0724F0BE" w:rsidR="00605886" w:rsidRPr="00E744A7" w:rsidRDefault="00605886"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hAnsi="Times New Roman" w:cs="Times New Roman"/>
                <w:sz w:val="24"/>
                <w:szCs w:val="24"/>
              </w:rPr>
              <w:t>представництва міжнародних міжурядових організацій в Україні (без створення юридичної особи) (</w:t>
            </w:r>
            <w:proofErr w:type="spellStart"/>
            <w:r w:rsidRPr="00E744A7">
              <w:rPr>
                <w:rFonts w:ascii="Times New Roman" w:hAnsi="Times New Roman" w:cs="Times New Roman"/>
                <w:sz w:val="24"/>
                <w:szCs w:val="24"/>
              </w:rPr>
              <w:t>пп</w:t>
            </w:r>
            <w:proofErr w:type="spellEnd"/>
            <w:r w:rsidRPr="00E744A7">
              <w:rPr>
                <w:rFonts w:ascii="Times New Roman" w:hAnsi="Times New Roman" w:cs="Times New Roman"/>
                <w:sz w:val="24"/>
                <w:szCs w:val="24"/>
              </w:rPr>
              <w:t>. з)</w:t>
            </w:r>
          </w:p>
        </w:tc>
      </w:tr>
      <w:tr w:rsidR="00605886" w:rsidRPr="00E744A7" w14:paraId="3A9059EB" w14:textId="77777777" w:rsidTr="00605886">
        <w:trPr>
          <w:trHeight w:val="343"/>
        </w:trPr>
        <w:tc>
          <w:tcPr>
            <w:tcW w:w="4952"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34BE018" w14:textId="77777777" w:rsidR="00605886" w:rsidRPr="00E744A7" w:rsidRDefault="00605886"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D605383" w14:textId="77777777" w:rsidR="007766F3" w:rsidRPr="00E744A7" w:rsidRDefault="00605886" w:rsidP="00E744A7">
            <w:pPr>
              <w:widowControl w:val="0"/>
              <w:pBdr>
                <w:top w:val="nil"/>
                <w:left w:val="nil"/>
                <w:bottom w:val="nil"/>
                <w:right w:val="nil"/>
                <w:between w:val="nil"/>
              </w:pBdr>
              <w:tabs>
                <w:tab w:val="left" w:pos="709"/>
              </w:tabs>
              <w:spacing w:after="0" w:line="240" w:lineRule="auto"/>
              <w:jc w:val="center"/>
              <w:rPr>
                <w:rFonts w:ascii="Times New Roman" w:hAnsi="Times New Roman" w:cs="Times New Roman"/>
                <w:sz w:val="24"/>
                <w:szCs w:val="24"/>
              </w:rPr>
            </w:pPr>
            <w:r w:rsidRPr="00E744A7">
              <w:rPr>
                <w:rFonts w:ascii="Times New Roman" w:hAnsi="Times New Roman" w:cs="Times New Roman"/>
                <w:sz w:val="24"/>
                <w:szCs w:val="24"/>
              </w:rPr>
              <w:t xml:space="preserve">дипломатичні представництва, консульські установи іноземних держав в Україні </w:t>
            </w:r>
          </w:p>
          <w:p w14:paraId="30E0C91E" w14:textId="3A4B7F53" w:rsidR="00605886" w:rsidRPr="00E744A7" w:rsidRDefault="00605886"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hAnsi="Times New Roman" w:cs="Times New Roman"/>
                <w:sz w:val="24"/>
                <w:szCs w:val="24"/>
              </w:rPr>
              <w:t>(</w:t>
            </w:r>
            <w:proofErr w:type="spellStart"/>
            <w:r w:rsidRPr="00E744A7">
              <w:rPr>
                <w:rFonts w:ascii="Times New Roman" w:hAnsi="Times New Roman" w:cs="Times New Roman"/>
                <w:sz w:val="24"/>
                <w:szCs w:val="24"/>
              </w:rPr>
              <w:t>пп</w:t>
            </w:r>
            <w:proofErr w:type="spellEnd"/>
            <w:r w:rsidRPr="00E744A7">
              <w:rPr>
                <w:rFonts w:ascii="Times New Roman" w:hAnsi="Times New Roman" w:cs="Times New Roman"/>
                <w:sz w:val="24"/>
                <w:szCs w:val="24"/>
              </w:rPr>
              <w:t>. и)</w:t>
            </w:r>
          </w:p>
        </w:tc>
      </w:tr>
    </w:tbl>
    <w:p w14:paraId="55B94A1C" w14:textId="77777777" w:rsidR="003404B5" w:rsidRPr="00E744A7" w:rsidRDefault="003404B5" w:rsidP="00E744A7">
      <w:pPr>
        <w:spacing w:after="0" w:line="240" w:lineRule="auto"/>
        <w:rPr>
          <w:rFonts w:ascii="Times New Roman" w:hAnsi="Times New Roman" w:cs="Times New Roman"/>
          <w:sz w:val="24"/>
          <w:szCs w:val="24"/>
        </w:rPr>
      </w:pPr>
    </w:p>
    <w:p w14:paraId="54E2E357" w14:textId="4B2D987E" w:rsidR="007766F3" w:rsidRPr="00E744A7" w:rsidRDefault="007766F3" w:rsidP="00E744A7">
      <w:pPr>
        <w:pStyle w:val="1"/>
        <w:spacing w:before="0" w:line="240" w:lineRule="auto"/>
        <w:rPr>
          <w:rFonts w:ascii="Times New Roman" w:hAnsi="Times New Roman" w:cs="Times New Roman"/>
          <w:sz w:val="24"/>
          <w:szCs w:val="24"/>
        </w:rPr>
      </w:pPr>
      <w:bookmarkStart w:id="12" w:name="_Toc164332948"/>
      <w:r w:rsidRPr="00E744A7">
        <w:rPr>
          <w:rFonts w:ascii="Times New Roman" w:hAnsi="Times New Roman" w:cs="Times New Roman"/>
          <w:b/>
          <w:bCs/>
          <w:sz w:val="24"/>
          <w:szCs w:val="24"/>
        </w:rPr>
        <w:t xml:space="preserve">Новела № </w:t>
      </w:r>
      <w:r w:rsidR="000C196F">
        <w:rPr>
          <w:rFonts w:ascii="Times New Roman" w:hAnsi="Times New Roman" w:cs="Times New Roman"/>
          <w:b/>
          <w:bCs/>
          <w:sz w:val="24"/>
          <w:szCs w:val="24"/>
        </w:rPr>
        <w:t>6</w:t>
      </w:r>
      <w:r w:rsidRPr="00E744A7">
        <w:rPr>
          <w:rFonts w:ascii="Times New Roman" w:hAnsi="Times New Roman" w:cs="Times New Roman"/>
          <w:b/>
          <w:bCs/>
          <w:sz w:val="24"/>
          <w:szCs w:val="24"/>
        </w:rPr>
        <w:t>.</w:t>
      </w:r>
      <w:r w:rsidRPr="00E744A7">
        <w:rPr>
          <w:rFonts w:ascii="Times New Roman" w:hAnsi="Times New Roman" w:cs="Times New Roman"/>
          <w:sz w:val="24"/>
          <w:szCs w:val="24"/>
        </w:rPr>
        <w:t xml:space="preserve"> Уточнено перелік набувачів гуманітарної допомоги</w:t>
      </w:r>
      <w:bookmarkEnd w:id="12"/>
    </w:p>
    <w:p w14:paraId="344BA417" w14:textId="77777777" w:rsidR="007766F3" w:rsidRPr="00E744A7" w:rsidRDefault="007766F3" w:rsidP="00E744A7">
      <w:pPr>
        <w:spacing w:after="0" w:line="240" w:lineRule="auto"/>
        <w:rPr>
          <w:rFonts w:ascii="Times New Roman" w:hAnsi="Times New Roman" w:cs="Times New Roman"/>
          <w:sz w:val="24"/>
          <w:szCs w:val="24"/>
        </w:rPr>
      </w:pPr>
    </w:p>
    <w:p w14:paraId="6340AED0" w14:textId="77777777" w:rsidR="00605886" w:rsidRPr="00E744A7" w:rsidRDefault="00605886" w:rsidP="00E744A7">
      <w:pPr>
        <w:spacing w:after="0" w:line="240" w:lineRule="auto"/>
        <w:rPr>
          <w:rFonts w:ascii="Times New Roman" w:hAnsi="Times New Roman" w:cs="Times New Roman"/>
          <w:sz w:val="24"/>
          <w:szCs w:val="24"/>
        </w:rPr>
      </w:pPr>
    </w:p>
    <w:tbl>
      <w:tblPr>
        <w:tblW w:w="9771" w:type="dxa"/>
        <w:tblCellMar>
          <w:left w:w="0" w:type="dxa"/>
          <w:right w:w="0" w:type="dxa"/>
        </w:tblCellMar>
        <w:tblLook w:val="0420" w:firstRow="1" w:lastRow="0" w:firstColumn="0" w:lastColumn="0" w:noHBand="0" w:noVBand="1"/>
      </w:tblPr>
      <w:tblGrid>
        <w:gridCol w:w="4952"/>
        <w:gridCol w:w="4819"/>
      </w:tblGrid>
      <w:tr w:rsidR="007766F3" w:rsidRPr="00E744A7" w14:paraId="755873E9" w14:textId="77777777" w:rsidTr="00FC2AB7">
        <w:trPr>
          <w:trHeight w:val="648"/>
        </w:trPr>
        <w:tc>
          <w:tcPr>
            <w:tcW w:w="4952"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vAlign w:val="center"/>
            <w:hideMark/>
          </w:tcPr>
          <w:p w14:paraId="792725FC" w14:textId="77777777" w:rsidR="007766F3" w:rsidRPr="00E744A7" w:rsidRDefault="007766F3"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b/>
                <w:bCs/>
                <w:sz w:val="24"/>
                <w:szCs w:val="24"/>
              </w:rPr>
            </w:pPr>
            <w:r w:rsidRPr="00E744A7">
              <w:rPr>
                <w:rFonts w:ascii="Times New Roman" w:eastAsia="Times New Roman" w:hAnsi="Times New Roman" w:cs="Times New Roman"/>
                <w:b/>
                <w:bCs/>
                <w:sz w:val="24"/>
                <w:szCs w:val="24"/>
              </w:rPr>
              <w:t>Редакція п. 5 ч. 1 ст. 1 Закону № 1192,</w:t>
            </w:r>
          </w:p>
          <w:p w14:paraId="6DE9217D" w14:textId="77777777" w:rsidR="007766F3" w:rsidRPr="00E744A7" w:rsidRDefault="007766F3"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b/>
                <w:bCs/>
                <w:sz w:val="24"/>
                <w:szCs w:val="24"/>
              </w:rPr>
              <w:t xml:space="preserve">що діяла </w:t>
            </w:r>
            <w:r w:rsidRPr="00E744A7">
              <w:rPr>
                <w:rFonts w:ascii="Times New Roman" w:eastAsia="Times New Roman" w:hAnsi="Times New Roman" w:cs="Times New Roman"/>
                <w:b/>
                <w:bCs/>
                <w:sz w:val="24"/>
                <w:szCs w:val="24"/>
                <w:lang w:val="ru-RU"/>
              </w:rPr>
              <w:t>до 23.01.2024 р.</w:t>
            </w:r>
          </w:p>
        </w:tc>
        <w:tc>
          <w:tcPr>
            <w:tcW w:w="4819" w:type="dxa"/>
            <w:tcBorders>
              <w:top w:val="single" w:sz="8" w:space="0" w:color="000000"/>
              <w:left w:val="single" w:sz="8" w:space="0" w:color="000000"/>
              <w:bottom w:val="single" w:sz="8" w:space="0" w:color="000000"/>
              <w:right w:val="single" w:sz="8" w:space="0" w:color="000000"/>
            </w:tcBorders>
            <w:shd w:val="clear" w:color="auto" w:fill="CCECFF"/>
            <w:tcMar>
              <w:top w:w="72" w:type="dxa"/>
              <w:left w:w="144" w:type="dxa"/>
              <w:bottom w:w="72" w:type="dxa"/>
              <w:right w:w="144" w:type="dxa"/>
            </w:tcMar>
            <w:vAlign w:val="center"/>
            <w:hideMark/>
          </w:tcPr>
          <w:p w14:paraId="23B6BCCF" w14:textId="77777777" w:rsidR="007766F3" w:rsidRPr="00E744A7" w:rsidRDefault="007766F3"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b/>
                <w:bCs/>
                <w:sz w:val="24"/>
                <w:szCs w:val="24"/>
              </w:rPr>
            </w:pPr>
            <w:r w:rsidRPr="00E744A7">
              <w:rPr>
                <w:rFonts w:ascii="Times New Roman" w:eastAsia="Times New Roman" w:hAnsi="Times New Roman" w:cs="Times New Roman"/>
                <w:b/>
                <w:bCs/>
                <w:sz w:val="24"/>
                <w:szCs w:val="24"/>
              </w:rPr>
              <w:t xml:space="preserve">Поточна редакція п. 5 ч. 1 ст. 1 </w:t>
            </w:r>
          </w:p>
          <w:p w14:paraId="3476298A" w14:textId="77777777" w:rsidR="007766F3" w:rsidRPr="00E744A7" w:rsidRDefault="007766F3"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b/>
                <w:bCs/>
                <w:sz w:val="24"/>
                <w:szCs w:val="24"/>
              </w:rPr>
            </w:pPr>
            <w:r w:rsidRPr="00E744A7">
              <w:rPr>
                <w:rFonts w:ascii="Times New Roman" w:eastAsia="Times New Roman" w:hAnsi="Times New Roman" w:cs="Times New Roman"/>
                <w:b/>
                <w:bCs/>
                <w:sz w:val="24"/>
                <w:szCs w:val="24"/>
              </w:rPr>
              <w:t xml:space="preserve">Закону № 1192, що діє з 24.01.2024 р. </w:t>
            </w:r>
          </w:p>
          <w:p w14:paraId="342472E4" w14:textId="77777777" w:rsidR="007766F3" w:rsidRPr="00E744A7" w:rsidRDefault="007766F3"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b/>
                <w:bCs/>
                <w:sz w:val="24"/>
                <w:szCs w:val="24"/>
              </w:rPr>
            </w:pPr>
            <w:r w:rsidRPr="00E744A7">
              <w:rPr>
                <w:rFonts w:ascii="Times New Roman" w:eastAsia="Times New Roman" w:hAnsi="Times New Roman" w:cs="Times New Roman"/>
                <w:b/>
                <w:bCs/>
                <w:sz w:val="24"/>
                <w:szCs w:val="24"/>
              </w:rPr>
              <w:t xml:space="preserve">(див. </w:t>
            </w:r>
            <w:hyperlink r:id="rId24" w:history="1">
              <w:r w:rsidRPr="00E744A7">
                <w:rPr>
                  <w:rStyle w:val="a5"/>
                  <w:rFonts w:ascii="Times New Roman" w:eastAsia="Times New Roman" w:hAnsi="Times New Roman" w:cs="Times New Roman"/>
                  <w:b/>
                  <w:bCs/>
                  <w:sz w:val="24"/>
                  <w:szCs w:val="24"/>
                </w:rPr>
                <w:t>Закон № 3448</w:t>
              </w:r>
            </w:hyperlink>
            <w:r w:rsidRPr="00E744A7">
              <w:rPr>
                <w:rFonts w:ascii="Times New Roman" w:eastAsia="Times New Roman" w:hAnsi="Times New Roman" w:cs="Times New Roman"/>
                <w:b/>
                <w:bCs/>
                <w:sz w:val="24"/>
                <w:szCs w:val="24"/>
              </w:rPr>
              <w:t>)</w:t>
            </w:r>
          </w:p>
        </w:tc>
      </w:tr>
      <w:tr w:rsidR="007766F3" w:rsidRPr="00E744A7" w14:paraId="51CDA47B" w14:textId="77777777" w:rsidTr="00FC2AB7">
        <w:trPr>
          <w:trHeight w:val="391"/>
        </w:trPr>
        <w:tc>
          <w:tcPr>
            <w:tcW w:w="9771"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D639EBD" w14:textId="0F2E326A" w:rsidR="007766F3" w:rsidRPr="00E744A7" w:rsidRDefault="007766F3"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b/>
                <w:bCs/>
                <w:sz w:val="24"/>
                <w:szCs w:val="24"/>
              </w:rPr>
            </w:pPr>
            <w:r w:rsidRPr="00E744A7">
              <w:rPr>
                <w:rFonts w:ascii="Times New Roman" w:eastAsia="Times New Roman" w:hAnsi="Times New Roman" w:cs="Times New Roman"/>
                <w:b/>
                <w:bCs/>
                <w:sz w:val="24"/>
                <w:szCs w:val="24"/>
              </w:rPr>
              <w:t>Набувачі:</w:t>
            </w:r>
          </w:p>
        </w:tc>
      </w:tr>
      <w:tr w:rsidR="007766F3" w:rsidRPr="00E744A7" w14:paraId="03214F0E" w14:textId="77777777" w:rsidTr="00FC2AB7">
        <w:trPr>
          <w:trHeight w:val="343"/>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92BEB22" w14:textId="77777777" w:rsidR="007766F3" w:rsidRPr="00E744A7" w:rsidRDefault="007766F3"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 xml:space="preserve">творчі спілки, а також громадські організації, створені для здійснення передбаченої їх статутними документами екологічної, оздоровчої, аматорської, спортивної, культурної, освітньої та наукової діяльності (частина </w:t>
            </w:r>
            <w:proofErr w:type="spellStart"/>
            <w:r w:rsidRPr="00E744A7">
              <w:rPr>
                <w:rFonts w:ascii="Times New Roman" w:eastAsia="Times New Roman" w:hAnsi="Times New Roman" w:cs="Times New Roman"/>
                <w:sz w:val="24"/>
                <w:szCs w:val="24"/>
              </w:rPr>
              <w:t>пп</w:t>
            </w:r>
            <w:proofErr w:type="spellEnd"/>
            <w:r w:rsidRPr="00E744A7">
              <w:rPr>
                <w:rFonts w:ascii="Times New Roman" w:eastAsia="Times New Roman" w:hAnsi="Times New Roman" w:cs="Times New Roman"/>
                <w:sz w:val="24"/>
                <w:szCs w:val="24"/>
              </w:rPr>
              <w:t>. в);</w:t>
            </w:r>
          </w:p>
          <w:p w14:paraId="04E85923" w14:textId="77777777" w:rsidR="007766F3" w:rsidRPr="00E744A7" w:rsidRDefault="007766F3"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 xml:space="preserve">підприємства громадських організацій осіб з інвалідністю, ветеранів війни та праці (частина </w:t>
            </w:r>
            <w:proofErr w:type="spellStart"/>
            <w:r w:rsidRPr="00E744A7">
              <w:rPr>
                <w:rFonts w:ascii="Times New Roman" w:eastAsia="Times New Roman" w:hAnsi="Times New Roman" w:cs="Times New Roman"/>
                <w:sz w:val="24"/>
                <w:szCs w:val="24"/>
              </w:rPr>
              <w:t>пп</w:t>
            </w:r>
            <w:proofErr w:type="spellEnd"/>
            <w:r w:rsidRPr="00E744A7">
              <w:rPr>
                <w:rFonts w:ascii="Times New Roman" w:eastAsia="Times New Roman" w:hAnsi="Times New Roman" w:cs="Times New Roman"/>
                <w:sz w:val="24"/>
                <w:szCs w:val="24"/>
              </w:rPr>
              <w:t>. а);</w:t>
            </w:r>
          </w:p>
          <w:p w14:paraId="60B048C3" w14:textId="77777777" w:rsidR="007766F3" w:rsidRPr="00E744A7" w:rsidRDefault="007766F3"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 xml:space="preserve">громадські організації осіб з інвалідністю, ветеранів війни та праці (частина </w:t>
            </w:r>
            <w:proofErr w:type="spellStart"/>
            <w:r w:rsidRPr="00E744A7">
              <w:rPr>
                <w:rFonts w:ascii="Times New Roman" w:eastAsia="Times New Roman" w:hAnsi="Times New Roman" w:cs="Times New Roman"/>
                <w:sz w:val="24"/>
                <w:szCs w:val="24"/>
              </w:rPr>
              <w:t>пп</w:t>
            </w:r>
            <w:proofErr w:type="spellEnd"/>
            <w:r w:rsidRPr="00E744A7">
              <w:rPr>
                <w:rFonts w:ascii="Times New Roman" w:eastAsia="Times New Roman" w:hAnsi="Times New Roman" w:cs="Times New Roman"/>
                <w:sz w:val="24"/>
                <w:szCs w:val="24"/>
              </w:rPr>
              <w:t>. в);</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5E451C1" w14:textId="77777777" w:rsidR="007766F3" w:rsidRPr="00E744A7" w:rsidRDefault="007766F3"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громадські об’єднання, у тому числі громадські об’єднання ветеранів війни, громадські об’єднання осіб з інвалідністю, підприємства та організації, засновані ними та створені у порядку, визначеному </w:t>
            </w:r>
            <w:hyperlink r:id="rId25" w:history="1">
              <w:r w:rsidRPr="00E744A7">
                <w:rPr>
                  <w:rStyle w:val="a5"/>
                  <w:rFonts w:ascii="Times New Roman" w:eastAsia="Times New Roman" w:hAnsi="Times New Roman" w:cs="Times New Roman"/>
                  <w:sz w:val="24"/>
                  <w:szCs w:val="24"/>
                </w:rPr>
                <w:t>Законом України</w:t>
              </w:r>
            </w:hyperlink>
            <w:r w:rsidRPr="00E744A7">
              <w:rPr>
                <w:rFonts w:ascii="Times New Roman" w:eastAsia="Times New Roman" w:hAnsi="Times New Roman" w:cs="Times New Roman"/>
                <w:sz w:val="24"/>
                <w:szCs w:val="24"/>
              </w:rPr>
              <w:t> "Про громадські об’єднання", - для здійснення їхньої статутної діяльності без мети одержання прибутку (</w:t>
            </w:r>
            <w:proofErr w:type="spellStart"/>
            <w:r w:rsidRPr="00E744A7">
              <w:rPr>
                <w:rFonts w:ascii="Times New Roman" w:eastAsia="Times New Roman" w:hAnsi="Times New Roman" w:cs="Times New Roman"/>
                <w:sz w:val="24"/>
                <w:szCs w:val="24"/>
              </w:rPr>
              <w:t>пп</w:t>
            </w:r>
            <w:proofErr w:type="spellEnd"/>
            <w:r w:rsidRPr="00E744A7">
              <w:rPr>
                <w:rFonts w:ascii="Times New Roman" w:eastAsia="Times New Roman" w:hAnsi="Times New Roman" w:cs="Times New Roman"/>
                <w:sz w:val="24"/>
                <w:szCs w:val="24"/>
              </w:rPr>
              <w:t>. а)</w:t>
            </w:r>
          </w:p>
        </w:tc>
      </w:tr>
      <w:tr w:rsidR="007766F3" w:rsidRPr="00E744A7" w14:paraId="19876D69" w14:textId="77777777" w:rsidTr="00FC2AB7">
        <w:trPr>
          <w:trHeight w:val="308"/>
        </w:trPr>
        <w:tc>
          <w:tcPr>
            <w:tcW w:w="4952" w:type="dxa"/>
            <w:vMerge w:val="restart"/>
            <w:tcBorders>
              <w:top w:val="single" w:sz="8" w:space="0" w:color="000000"/>
              <w:left w:val="single" w:sz="8" w:space="0" w:color="000000"/>
              <w:right w:val="single" w:sz="8" w:space="0" w:color="000000"/>
            </w:tcBorders>
            <w:shd w:val="clear" w:color="auto" w:fill="auto"/>
            <w:tcMar>
              <w:top w:w="72" w:type="dxa"/>
              <w:left w:w="144" w:type="dxa"/>
              <w:bottom w:w="72" w:type="dxa"/>
              <w:right w:w="144" w:type="dxa"/>
            </w:tcMar>
            <w:vAlign w:val="center"/>
          </w:tcPr>
          <w:p w14:paraId="2FE27BD1" w14:textId="77777777" w:rsidR="007766F3" w:rsidRPr="00E744A7" w:rsidRDefault="007766F3"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 xml:space="preserve">підприємства, установи та організації, що утримуються за рахунок бюджетів, уповноважені ними державні установи та органи місцевого самоврядування </w:t>
            </w:r>
            <w:r w:rsidRPr="00E744A7">
              <w:rPr>
                <w:rFonts w:ascii="Times New Roman" w:eastAsia="Times New Roman" w:hAnsi="Times New Roman" w:cs="Times New Roman"/>
                <w:sz w:val="24"/>
                <w:szCs w:val="24"/>
                <w:lang w:val="ru-RU"/>
              </w:rPr>
              <w:t>(</w:t>
            </w:r>
            <w:proofErr w:type="spellStart"/>
            <w:r w:rsidRPr="00E744A7">
              <w:rPr>
                <w:rFonts w:ascii="Times New Roman" w:eastAsia="Times New Roman" w:hAnsi="Times New Roman" w:cs="Times New Roman"/>
                <w:sz w:val="24"/>
                <w:szCs w:val="24"/>
                <w:lang w:val="ru-RU"/>
              </w:rPr>
              <w:t>пп</w:t>
            </w:r>
            <w:proofErr w:type="spellEnd"/>
            <w:r w:rsidRPr="00E744A7">
              <w:rPr>
                <w:rFonts w:ascii="Times New Roman" w:eastAsia="Times New Roman" w:hAnsi="Times New Roman" w:cs="Times New Roman"/>
                <w:sz w:val="24"/>
                <w:szCs w:val="24"/>
                <w:lang w:val="ru-RU"/>
              </w:rPr>
              <w:t>. а)</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EB4CF75" w14:textId="77777777" w:rsidR="007766F3" w:rsidRPr="00E744A7" w:rsidRDefault="007766F3"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неприбуткові державні та комунальні підприємства, установи, організації та органи місцевого самоврядування (</w:t>
            </w:r>
            <w:proofErr w:type="spellStart"/>
            <w:r w:rsidRPr="00E744A7">
              <w:rPr>
                <w:rFonts w:ascii="Times New Roman" w:eastAsia="Times New Roman" w:hAnsi="Times New Roman" w:cs="Times New Roman"/>
                <w:sz w:val="24"/>
                <w:szCs w:val="24"/>
              </w:rPr>
              <w:t>пп.б</w:t>
            </w:r>
            <w:proofErr w:type="spellEnd"/>
            <w:r w:rsidRPr="00E744A7">
              <w:rPr>
                <w:rFonts w:ascii="Times New Roman" w:eastAsia="Times New Roman" w:hAnsi="Times New Roman" w:cs="Times New Roman"/>
                <w:sz w:val="24"/>
                <w:szCs w:val="24"/>
              </w:rPr>
              <w:t>)</w:t>
            </w:r>
          </w:p>
        </w:tc>
      </w:tr>
      <w:tr w:rsidR="007766F3" w:rsidRPr="00E744A7" w14:paraId="1C24EA3F" w14:textId="77777777" w:rsidTr="00FC2AB7">
        <w:trPr>
          <w:trHeight w:val="308"/>
        </w:trPr>
        <w:tc>
          <w:tcPr>
            <w:tcW w:w="4952" w:type="dxa"/>
            <w:vMerge/>
            <w:tcBorders>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B7D0791" w14:textId="77777777" w:rsidR="007766F3" w:rsidRPr="00E744A7" w:rsidRDefault="007766F3"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6984F3F" w14:textId="77777777" w:rsidR="007766F3" w:rsidRPr="00E744A7" w:rsidRDefault="007766F3"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центральний орган виконавчої влади, що реалізує державну політику у сфері цивільного захисту, та/або інший уповноважений ЦОВВ - для забезпечення сил цивільного захисту, що підпорядковані таким органам (</w:t>
            </w:r>
            <w:proofErr w:type="spellStart"/>
            <w:r w:rsidRPr="00E744A7">
              <w:rPr>
                <w:rFonts w:ascii="Times New Roman" w:eastAsia="Times New Roman" w:hAnsi="Times New Roman" w:cs="Times New Roman"/>
                <w:sz w:val="24"/>
                <w:szCs w:val="24"/>
              </w:rPr>
              <w:t>пп</w:t>
            </w:r>
            <w:proofErr w:type="spellEnd"/>
            <w:r w:rsidRPr="00E744A7">
              <w:rPr>
                <w:rFonts w:ascii="Times New Roman" w:eastAsia="Times New Roman" w:hAnsi="Times New Roman" w:cs="Times New Roman"/>
                <w:sz w:val="24"/>
                <w:szCs w:val="24"/>
              </w:rPr>
              <w:t>. в)</w:t>
            </w:r>
          </w:p>
        </w:tc>
      </w:tr>
      <w:tr w:rsidR="007766F3" w:rsidRPr="00E744A7" w14:paraId="47EC0B83" w14:textId="77777777" w:rsidTr="00FC2AB7">
        <w:trPr>
          <w:trHeight w:val="343"/>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F3B3BDE" w14:textId="77777777" w:rsidR="007766F3" w:rsidRPr="00E744A7" w:rsidRDefault="007766F3"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 xml:space="preserve">Товариство Червоного Хреста України та його обласні організації (частина </w:t>
            </w:r>
            <w:proofErr w:type="spellStart"/>
            <w:r w:rsidRPr="00E744A7">
              <w:rPr>
                <w:rFonts w:ascii="Times New Roman" w:eastAsia="Times New Roman" w:hAnsi="Times New Roman" w:cs="Times New Roman"/>
                <w:sz w:val="24"/>
                <w:szCs w:val="24"/>
              </w:rPr>
              <w:t>пп</w:t>
            </w:r>
            <w:proofErr w:type="spellEnd"/>
            <w:r w:rsidRPr="00E744A7">
              <w:rPr>
                <w:rFonts w:ascii="Times New Roman" w:eastAsia="Times New Roman" w:hAnsi="Times New Roman" w:cs="Times New Roman"/>
                <w:sz w:val="24"/>
                <w:szCs w:val="24"/>
              </w:rPr>
              <w:t>. в</w:t>
            </w:r>
            <w:r w:rsidRPr="00E744A7">
              <w:rPr>
                <w:rFonts w:ascii="Times New Roman" w:eastAsia="Times New Roman" w:hAnsi="Times New Roman" w:cs="Times New Roman"/>
                <w:sz w:val="24"/>
                <w:szCs w:val="24"/>
                <w:lang w:val="ru-RU"/>
              </w:rPr>
              <w:t>)</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E748A58" w14:textId="77777777" w:rsidR="007766F3" w:rsidRPr="00E744A7" w:rsidRDefault="007766F3"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Товариство Червоного Хреста України та його обласні і місцеві організації із статусом юридичної особи, через які це товариство здійснює свою діяльність відповідно до Статуту Товариства Червоного Хреста України та </w:t>
            </w:r>
            <w:hyperlink r:id="rId26" w:history="1">
              <w:r w:rsidRPr="00E744A7">
                <w:rPr>
                  <w:rStyle w:val="a5"/>
                  <w:rFonts w:ascii="Times New Roman" w:eastAsia="Times New Roman" w:hAnsi="Times New Roman" w:cs="Times New Roman"/>
                  <w:sz w:val="24"/>
                  <w:szCs w:val="24"/>
                </w:rPr>
                <w:t xml:space="preserve">Закону </w:t>
              </w:r>
              <w:r w:rsidRPr="00E744A7">
                <w:rPr>
                  <w:rStyle w:val="a5"/>
                  <w:rFonts w:ascii="Times New Roman" w:eastAsia="Times New Roman" w:hAnsi="Times New Roman" w:cs="Times New Roman"/>
                  <w:sz w:val="24"/>
                  <w:szCs w:val="24"/>
                </w:rPr>
                <w:lastRenderedPageBreak/>
                <w:t>України</w:t>
              </w:r>
            </w:hyperlink>
            <w:r w:rsidRPr="00E744A7">
              <w:rPr>
                <w:rFonts w:ascii="Times New Roman" w:eastAsia="Times New Roman" w:hAnsi="Times New Roman" w:cs="Times New Roman"/>
                <w:sz w:val="24"/>
                <w:szCs w:val="24"/>
              </w:rPr>
              <w:t> "Про Товариство Червоного Хреста України« (</w:t>
            </w:r>
            <w:proofErr w:type="spellStart"/>
            <w:r w:rsidRPr="00E744A7">
              <w:rPr>
                <w:rFonts w:ascii="Times New Roman" w:eastAsia="Times New Roman" w:hAnsi="Times New Roman" w:cs="Times New Roman"/>
                <w:sz w:val="24"/>
                <w:szCs w:val="24"/>
              </w:rPr>
              <w:t>пп</w:t>
            </w:r>
            <w:proofErr w:type="spellEnd"/>
            <w:r w:rsidRPr="00E744A7">
              <w:rPr>
                <w:rFonts w:ascii="Times New Roman" w:eastAsia="Times New Roman" w:hAnsi="Times New Roman" w:cs="Times New Roman"/>
                <w:sz w:val="24"/>
                <w:szCs w:val="24"/>
              </w:rPr>
              <w:t>. г)</w:t>
            </w:r>
          </w:p>
        </w:tc>
      </w:tr>
      <w:tr w:rsidR="007766F3" w:rsidRPr="00E744A7" w14:paraId="0225C741" w14:textId="77777777" w:rsidTr="00FC2AB7">
        <w:trPr>
          <w:trHeight w:val="343"/>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5828D9C" w14:textId="77777777" w:rsidR="007766F3" w:rsidRPr="00E744A7" w:rsidRDefault="007766F3"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lastRenderedPageBreak/>
              <w:t>благодійні організації, створені у порядку, визначеному </w:t>
            </w:r>
            <w:hyperlink r:id="rId27" w:history="1">
              <w:r w:rsidRPr="00E744A7">
                <w:rPr>
                  <w:rStyle w:val="a5"/>
                  <w:rFonts w:ascii="Times New Roman" w:eastAsia="Times New Roman" w:hAnsi="Times New Roman" w:cs="Times New Roman"/>
                  <w:sz w:val="24"/>
                  <w:szCs w:val="24"/>
                </w:rPr>
                <w:t xml:space="preserve">Законом </w:t>
              </w:r>
            </w:hyperlink>
            <w:hyperlink r:id="rId28" w:history="1">
              <w:r w:rsidRPr="00E744A7">
                <w:rPr>
                  <w:rStyle w:val="a5"/>
                  <w:rFonts w:ascii="Times New Roman" w:eastAsia="Times New Roman" w:hAnsi="Times New Roman" w:cs="Times New Roman"/>
                  <w:sz w:val="24"/>
                  <w:szCs w:val="24"/>
                </w:rPr>
                <w:t>України</w:t>
              </w:r>
            </w:hyperlink>
            <w:r w:rsidRPr="00E744A7">
              <w:rPr>
                <w:rFonts w:ascii="Times New Roman" w:eastAsia="Times New Roman" w:hAnsi="Times New Roman" w:cs="Times New Roman"/>
                <w:sz w:val="24"/>
                <w:szCs w:val="24"/>
              </w:rPr>
              <w:t> "Про благодійну діяльність та благодійні організації</w:t>
            </w:r>
            <w:r w:rsidRPr="00E744A7">
              <w:rPr>
                <w:rFonts w:ascii="Times New Roman" w:eastAsia="Times New Roman" w:hAnsi="Times New Roman" w:cs="Times New Roman"/>
                <w:sz w:val="24"/>
                <w:szCs w:val="24"/>
                <w:lang w:val="ru-RU"/>
              </w:rPr>
              <w:t>" (</w:t>
            </w:r>
            <w:proofErr w:type="spellStart"/>
            <w:r w:rsidRPr="00E744A7">
              <w:rPr>
                <w:rFonts w:ascii="Times New Roman" w:eastAsia="Times New Roman" w:hAnsi="Times New Roman" w:cs="Times New Roman"/>
                <w:sz w:val="24"/>
                <w:szCs w:val="24"/>
                <w:lang w:val="ru-RU"/>
              </w:rPr>
              <w:t>пп</w:t>
            </w:r>
            <w:proofErr w:type="spellEnd"/>
            <w:r w:rsidRPr="00E744A7">
              <w:rPr>
                <w:rFonts w:ascii="Times New Roman" w:eastAsia="Times New Roman" w:hAnsi="Times New Roman" w:cs="Times New Roman"/>
                <w:sz w:val="24"/>
                <w:szCs w:val="24"/>
                <w:lang w:val="ru-RU"/>
              </w:rPr>
              <w:t>. б)</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C7F7E87" w14:textId="77777777" w:rsidR="007766F3" w:rsidRPr="00E744A7" w:rsidRDefault="007766F3"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благодійні організації, утворені у порядку, визначеному </w:t>
            </w:r>
            <w:hyperlink r:id="rId29" w:history="1">
              <w:r w:rsidRPr="00E744A7">
                <w:rPr>
                  <w:rStyle w:val="a5"/>
                  <w:rFonts w:ascii="Times New Roman" w:eastAsia="Times New Roman" w:hAnsi="Times New Roman" w:cs="Times New Roman"/>
                  <w:sz w:val="24"/>
                  <w:szCs w:val="24"/>
                </w:rPr>
                <w:t>Законом України</w:t>
              </w:r>
            </w:hyperlink>
            <w:r w:rsidRPr="00E744A7">
              <w:rPr>
                <w:rFonts w:ascii="Times New Roman" w:eastAsia="Times New Roman" w:hAnsi="Times New Roman" w:cs="Times New Roman"/>
                <w:sz w:val="24"/>
                <w:szCs w:val="24"/>
              </w:rPr>
              <w:t> "Про благодійну діяльність та благодійні організації" (</w:t>
            </w:r>
            <w:proofErr w:type="spellStart"/>
            <w:r w:rsidRPr="00E744A7">
              <w:rPr>
                <w:rFonts w:ascii="Times New Roman" w:eastAsia="Times New Roman" w:hAnsi="Times New Roman" w:cs="Times New Roman"/>
                <w:sz w:val="24"/>
                <w:szCs w:val="24"/>
              </w:rPr>
              <w:t>пп</w:t>
            </w:r>
            <w:proofErr w:type="spellEnd"/>
            <w:r w:rsidRPr="00E744A7">
              <w:rPr>
                <w:rFonts w:ascii="Times New Roman" w:eastAsia="Times New Roman" w:hAnsi="Times New Roman" w:cs="Times New Roman"/>
                <w:sz w:val="24"/>
                <w:szCs w:val="24"/>
              </w:rPr>
              <w:t>. ґ)</w:t>
            </w:r>
          </w:p>
        </w:tc>
      </w:tr>
      <w:tr w:rsidR="007766F3" w:rsidRPr="00E744A7" w14:paraId="141713E5" w14:textId="77777777" w:rsidTr="00FC2AB7">
        <w:trPr>
          <w:trHeight w:val="343"/>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E59C3A7" w14:textId="77777777" w:rsidR="007766F3" w:rsidRPr="00E744A7" w:rsidRDefault="007766F3"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релігійні організації, зареєстровані у порядку, передбаченому </w:t>
            </w:r>
            <w:hyperlink r:id="rId30" w:history="1">
              <w:r w:rsidRPr="00E744A7">
                <w:rPr>
                  <w:rStyle w:val="a5"/>
                  <w:rFonts w:ascii="Times New Roman" w:eastAsia="Times New Roman" w:hAnsi="Times New Roman" w:cs="Times New Roman"/>
                  <w:sz w:val="24"/>
                  <w:szCs w:val="24"/>
                </w:rPr>
                <w:t>Законом України</w:t>
              </w:r>
            </w:hyperlink>
            <w:r w:rsidRPr="00E744A7">
              <w:rPr>
                <w:rFonts w:ascii="Times New Roman" w:eastAsia="Times New Roman" w:hAnsi="Times New Roman" w:cs="Times New Roman"/>
                <w:sz w:val="24"/>
                <w:szCs w:val="24"/>
              </w:rPr>
              <w:t> "Про свободу совісті та релігійні організації« (</w:t>
            </w:r>
            <w:proofErr w:type="spellStart"/>
            <w:r w:rsidRPr="00E744A7">
              <w:rPr>
                <w:rFonts w:ascii="Times New Roman" w:eastAsia="Times New Roman" w:hAnsi="Times New Roman" w:cs="Times New Roman"/>
                <w:sz w:val="24"/>
                <w:szCs w:val="24"/>
              </w:rPr>
              <w:t>пп</w:t>
            </w:r>
            <w:proofErr w:type="spellEnd"/>
            <w:r w:rsidRPr="00E744A7">
              <w:rPr>
                <w:rFonts w:ascii="Times New Roman" w:eastAsia="Times New Roman" w:hAnsi="Times New Roman" w:cs="Times New Roman"/>
                <w:sz w:val="24"/>
                <w:szCs w:val="24"/>
              </w:rPr>
              <w:t>. г)</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4B3E2F8" w14:textId="77777777" w:rsidR="007766F3" w:rsidRPr="00E744A7" w:rsidRDefault="007766F3"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релігійні організації, зареєстровані у порядку, визначеному </w:t>
            </w:r>
            <w:hyperlink r:id="rId31" w:history="1">
              <w:r w:rsidRPr="00E744A7">
                <w:rPr>
                  <w:rStyle w:val="a5"/>
                  <w:rFonts w:ascii="Times New Roman" w:eastAsia="Times New Roman" w:hAnsi="Times New Roman" w:cs="Times New Roman"/>
                  <w:sz w:val="24"/>
                  <w:szCs w:val="24"/>
                </w:rPr>
                <w:t>Законом України</w:t>
              </w:r>
            </w:hyperlink>
            <w:r w:rsidRPr="00E744A7">
              <w:rPr>
                <w:rFonts w:ascii="Times New Roman" w:eastAsia="Times New Roman" w:hAnsi="Times New Roman" w:cs="Times New Roman"/>
                <w:sz w:val="24"/>
                <w:szCs w:val="24"/>
              </w:rPr>
              <w:t> "Про свободу совісті та релігійні організації« (</w:t>
            </w:r>
            <w:proofErr w:type="spellStart"/>
            <w:r w:rsidRPr="00E744A7">
              <w:rPr>
                <w:rFonts w:ascii="Times New Roman" w:eastAsia="Times New Roman" w:hAnsi="Times New Roman" w:cs="Times New Roman"/>
                <w:sz w:val="24"/>
                <w:szCs w:val="24"/>
              </w:rPr>
              <w:t>пп</w:t>
            </w:r>
            <w:proofErr w:type="spellEnd"/>
            <w:r w:rsidRPr="00E744A7">
              <w:rPr>
                <w:rFonts w:ascii="Times New Roman" w:eastAsia="Times New Roman" w:hAnsi="Times New Roman" w:cs="Times New Roman"/>
                <w:sz w:val="24"/>
                <w:szCs w:val="24"/>
              </w:rPr>
              <w:t>. д)</w:t>
            </w:r>
          </w:p>
        </w:tc>
      </w:tr>
      <w:tr w:rsidR="007766F3" w:rsidRPr="00E744A7" w14:paraId="700E8E18" w14:textId="77777777" w:rsidTr="00FC2AB7">
        <w:trPr>
          <w:trHeight w:val="343"/>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462FCD3" w14:textId="77777777" w:rsidR="007766F3" w:rsidRPr="00E744A7" w:rsidRDefault="007766F3"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реабілітаційні установи для осіб з інвалідністю та дітей з інвалідністю, які мають відповідну ліцензію на здійснення реабілітаційних послуг, незалежно від відомчого підпорядкування, типу і форм власності (</w:t>
            </w:r>
            <w:proofErr w:type="spellStart"/>
            <w:r w:rsidRPr="00E744A7">
              <w:rPr>
                <w:rFonts w:ascii="Times New Roman" w:eastAsia="Times New Roman" w:hAnsi="Times New Roman" w:cs="Times New Roman"/>
                <w:sz w:val="24"/>
                <w:szCs w:val="24"/>
              </w:rPr>
              <w:t>пп</w:t>
            </w:r>
            <w:proofErr w:type="spellEnd"/>
            <w:r w:rsidRPr="00E744A7">
              <w:rPr>
                <w:rFonts w:ascii="Times New Roman" w:eastAsia="Times New Roman" w:hAnsi="Times New Roman" w:cs="Times New Roman"/>
                <w:sz w:val="24"/>
                <w:szCs w:val="24"/>
              </w:rPr>
              <w:t>. ґ)</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48A132D" w14:textId="77777777" w:rsidR="007766F3" w:rsidRPr="00E744A7" w:rsidRDefault="007766F3"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установи, підприємства, заклади незалежно від форми власності, що здійснюють реабілітацію осіб з інвалідністю і дітей з інвалідністю відповідно до державних соціальних нормативів у сфері реабілітації, надавачі соціальних послуг, внесені до Реєстру надавачів та отримувачів соціальних послуг (</w:t>
            </w:r>
            <w:proofErr w:type="spellStart"/>
            <w:r w:rsidRPr="00E744A7">
              <w:rPr>
                <w:rFonts w:ascii="Times New Roman" w:eastAsia="Times New Roman" w:hAnsi="Times New Roman" w:cs="Times New Roman"/>
                <w:sz w:val="24"/>
                <w:szCs w:val="24"/>
              </w:rPr>
              <w:t>пп</w:t>
            </w:r>
            <w:proofErr w:type="spellEnd"/>
            <w:r w:rsidRPr="00E744A7">
              <w:rPr>
                <w:rFonts w:ascii="Times New Roman" w:eastAsia="Times New Roman" w:hAnsi="Times New Roman" w:cs="Times New Roman"/>
                <w:sz w:val="24"/>
                <w:szCs w:val="24"/>
              </w:rPr>
              <w:t>. е)</w:t>
            </w:r>
          </w:p>
        </w:tc>
      </w:tr>
      <w:tr w:rsidR="007766F3" w:rsidRPr="00E744A7" w14:paraId="5B45439D" w14:textId="77777777" w:rsidTr="007766F3">
        <w:trPr>
          <w:trHeight w:val="3059"/>
        </w:trPr>
        <w:tc>
          <w:tcPr>
            <w:tcW w:w="495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96E2C85" w14:textId="5B2469B1" w:rsidR="007766F3" w:rsidRPr="00E744A7" w:rsidRDefault="007766F3"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b/>
                <w:bCs/>
                <w:sz w:val="24"/>
                <w:szCs w:val="24"/>
              </w:rPr>
            </w:pPr>
            <w:r w:rsidRPr="00E744A7">
              <w:rPr>
                <w:rFonts w:ascii="Times New Roman" w:eastAsia="Times New Roman" w:hAnsi="Times New Roman" w:cs="Times New Roman"/>
                <w:b/>
                <w:bCs/>
                <w:sz w:val="24"/>
                <w:szCs w:val="24"/>
              </w:rPr>
              <w:t xml:space="preserve">Не визначалися як </w:t>
            </w:r>
            <w:r w:rsidR="001445C8" w:rsidRPr="00E744A7">
              <w:rPr>
                <w:rFonts w:ascii="Times New Roman" w:eastAsia="Times New Roman" w:hAnsi="Times New Roman" w:cs="Times New Roman"/>
                <w:b/>
                <w:bCs/>
                <w:sz w:val="24"/>
                <w:szCs w:val="24"/>
              </w:rPr>
              <w:t>набувачі</w:t>
            </w:r>
          </w:p>
        </w:tc>
        <w:tc>
          <w:tcPr>
            <w:tcW w:w="481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2AEE99F" w14:textId="77777777" w:rsidR="007766F3" w:rsidRPr="00E744A7" w:rsidRDefault="007766F3"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hAnsi="Times New Roman" w:cs="Times New Roman"/>
                <w:sz w:val="24"/>
                <w:szCs w:val="24"/>
              </w:rPr>
              <w:t>надавачі медичних та/або реабілітаційних послуг незалежно від форми власності, що уклали договір про медичне обслуговування населення з центральним органом виконавчої влади, що реалізує державну політику у сфері державних фінансових гарантій медичного обслуговування населення, заклади охорони здоров’я, що належать до сфери управління суб’єктів сектору безпеки і оборони (</w:t>
            </w:r>
            <w:proofErr w:type="spellStart"/>
            <w:r w:rsidRPr="00E744A7">
              <w:rPr>
                <w:rFonts w:ascii="Times New Roman" w:hAnsi="Times New Roman" w:cs="Times New Roman"/>
                <w:sz w:val="24"/>
                <w:szCs w:val="24"/>
              </w:rPr>
              <w:t>пп</w:t>
            </w:r>
            <w:proofErr w:type="spellEnd"/>
            <w:r w:rsidRPr="00E744A7">
              <w:rPr>
                <w:rFonts w:ascii="Times New Roman" w:hAnsi="Times New Roman" w:cs="Times New Roman"/>
                <w:sz w:val="24"/>
                <w:szCs w:val="24"/>
              </w:rPr>
              <w:t>. є)</w:t>
            </w:r>
          </w:p>
        </w:tc>
      </w:tr>
      <w:tr w:rsidR="007766F3" w:rsidRPr="00E744A7" w14:paraId="2309E117" w14:textId="77777777" w:rsidTr="007766F3">
        <w:trPr>
          <w:trHeight w:val="397"/>
        </w:trPr>
        <w:tc>
          <w:tcPr>
            <w:tcW w:w="4952"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vAlign w:val="center"/>
          </w:tcPr>
          <w:p w14:paraId="2789D252" w14:textId="25016043" w:rsidR="007766F3" w:rsidRPr="00E744A7" w:rsidRDefault="007766F3" w:rsidP="00E744A7">
            <w:pPr>
              <w:widowControl w:val="0"/>
              <w:pBdr>
                <w:top w:val="nil"/>
                <w:left w:val="nil"/>
                <w:bottom w:val="nil"/>
                <w:right w:val="nil"/>
                <w:between w:val="nil"/>
              </w:pBdr>
              <w:tabs>
                <w:tab w:val="left" w:pos="709"/>
              </w:tabs>
              <w:spacing w:after="0" w:line="240" w:lineRule="auto"/>
              <w:jc w:val="center"/>
              <w:rPr>
                <w:rFonts w:ascii="Times New Roman" w:eastAsia="Times New Roman" w:hAnsi="Times New Roman" w:cs="Times New Roman"/>
                <w:sz w:val="24"/>
                <w:szCs w:val="24"/>
              </w:rPr>
            </w:pPr>
            <w:r w:rsidRPr="00E744A7">
              <w:rPr>
                <w:rFonts w:ascii="Times New Roman" w:eastAsia="Times New Roman" w:hAnsi="Times New Roman" w:cs="Times New Roman"/>
                <w:sz w:val="24"/>
                <w:szCs w:val="24"/>
              </w:rPr>
              <w:t>Фізичні особи</w:t>
            </w:r>
          </w:p>
        </w:tc>
        <w:tc>
          <w:tcPr>
            <w:tcW w:w="4819" w:type="dxa"/>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vAlign w:val="center"/>
          </w:tcPr>
          <w:p w14:paraId="6D564E61" w14:textId="07C40652" w:rsidR="007766F3" w:rsidRPr="00E744A7" w:rsidRDefault="007766F3" w:rsidP="00E744A7">
            <w:pPr>
              <w:widowControl w:val="0"/>
              <w:pBdr>
                <w:top w:val="nil"/>
                <w:left w:val="nil"/>
                <w:bottom w:val="nil"/>
                <w:right w:val="nil"/>
                <w:between w:val="nil"/>
              </w:pBdr>
              <w:tabs>
                <w:tab w:val="left" w:pos="709"/>
              </w:tabs>
              <w:spacing w:after="0" w:line="240" w:lineRule="auto"/>
              <w:jc w:val="center"/>
              <w:rPr>
                <w:rFonts w:ascii="Times New Roman" w:hAnsi="Times New Roman" w:cs="Times New Roman"/>
                <w:sz w:val="24"/>
                <w:szCs w:val="24"/>
              </w:rPr>
            </w:pPr>
            <w:r w:rsidRPr="00E744A7">
              <w:rPr>
                <w:rFonts w:ascii="Times New Roman" w:eastAsia="Times New Roman" w:hAnsi="Times New Roman" w:cs="Times New Roman"/>
                <w:sz w:val="24"/>
                <w:szCs w:val="24"/>
              </w:rPr>
              <w:t>Фізичні особи</w:t>
            </w:r>
          </w:p>
        </w:tc>
      </w:tr>
    </w:tbl>
    <w:p w14:paraId="11C50F90" w14:textId="77777777" w:rsidR="007766F3" w:rsidRPr="00E744A7" w:rsidRDefault="007766F3" w:rsidP="00E744A7">
      <w:pPr>
        <w:spacing w:after="0" w:line="240" w:lineRule="auto"/>
        <w:rPr>
          <w:rFonts w:ascii="Times New Roman" w:hAnsi="Times New Roman" w:cs="Times New Roman"/>
          <w:sz w:val="24"/>
          <w:szCs w:val="24"/>
        </w:rPr>
      </w:pPr>
    </w:p>
    <w:p w14:paraId="1384A82C" w14:textId="09AC5738" w:rsidR="006D1691" w:rsidRPr="00E744A7" w:rsidRDefault="007766F3" w:rsidP="00E744A7">
      <w:pPr>
        <w:spacing w:after="0" w:line="240" w:lineRule="auto"/>
        <w:ind w:firstLine="567"/>
        <w:jc w:val="both"/>
        <w:rPr>
          <w:rFonts w:ascii="Times New Roman" w:hAnsi="Times New Roman" w:cs="Times New Roman"/>
          <w:sz w:val="24"/>
          <w:szCs w:val="24"/>
          <w:shd w:val="clear" w:color="auto" w:fill="FFFFFF"/>
        </w:rPr>
      </w:pPr>
      <w:r w:rsidRPr="00E744A7">
        <w:rPr>
          <w:rFonts w:ascii="Times New Roman" w:hAnsi="Times New Roman" w:cs="Times New Roman"/>
          <w:b/>
          <w:bCs/>
          <w:color w:val="FF0000"/>
          <w:sz w:val="24"/>
          <w:szCs w:val="24"/>
        </w:rPr>
        <w:t xml:space="preserve">Важливо! </w:t>
      </w:r>
      <w:r w:rsidRPr="00E744A7">
        <w:rPr>
          <w:rFonts w:ascii="Times New Roman" w:hAnsi="Times New Roman" w:cs="Times New Roman"/>
          <w:sz w:val="24"/>
          <w:szCs w:val="24"/>
        </w:rPr>
        <w:t xml:space="preserve">Згідно з </w:t>
      </w:r>
      <w:proofErr w:type="spellStart"/>
      <w:r w:rsidR="006D1691" w:rsidRPr="00E744A7">
        <w:rPr>
          <w:rFonts w:ascii="Times New Roman" w:hAnsi="Times New Roman" w:cs="Times New Roman"/>
          <w:sz w:val="24"/>
          <w:szCs w:val="24"/>
        </w:rPr>
        <w:t>абз</w:t>
      </w:r>
      <w:proofErr w:type="spellEnd"/>
      <w:r w:rsidR="006D1691" w:rsidRPr="00E744A7">
        <w:rPr>
          <w:rFonts w:ascii="Times New Roman" w:hAnsi="Times New Roman" w:cs="Times New Roman"/>
          <w:sz w:val="24"/>
          <w:szCs w:val="24"/>
        </w:rPr>
        <w:t xml:space="preserve">. 1-2 </w:t>
      </w:r>
      <w:r w:rsidRPr="00E744A7">
        <w:rPr>
          <w:rFonts w:ascii="Times New Roman" w:hAnsi="Times New Roman" w:cs="Times New Roman"/>
          <w:sz w:val="24"/>
          <w:szCs w:val="24"/>
        </w:rPr>
        <w:t xml:space="preserve">п. 3-2 ст. 15 Закону № 1192 (у оновленій редакції) </w:t>
      </w:r>
      <w:r w:rsidRPr="00E744A7">
        <w:rPr>
          <w:rFonts w:ascii="Times New Roman" w:hAnsi="Times New Roman" w:cs="Times New Roman"/>
          <w:b/>
          <w:bCs/>
          <w:sz w:val="24"/>
          <w:szCs w:val="24"/>
          <w:shd w:val="clear" w:color="auto" w:fill="FFFFFF"/>
        </w:rPr>
        <w:t>в період дії воєнного стану та протягом 12 місяців з дня його припинення чи скасування</w:t>
      </w:r>
      <w:r w:rsidRPr="00E744A7">
        <w:rPr>
          <w:rFonts w:ascii="Times New Roman" w:hAnsi="Times New Roman" w:cs="Times New Roman"/>
          <w:color w:val="333333"/>
          <w:sz w:val="24"/>
          <w:szCs w:val="24"/>
          <w:shd w:val="clear" w:color="auto" w:fill="FFFFFF"/>
        </w:rPr>
        <w:t xml:space="preserve"> </w:t>
      </w:r>
      <w:r w:rsidRPr="00E744A7">
        <w:rPr>
          <w:rFonts w:ascii="Times New Roman" w:hAnsi="Times New Roman" w:cs="Times New Roman"/>
          <w:sz w:val="24"/>
          <w:szCs w:val="24"/>
          <w:shd w:val="clear" w:color="auto" w:fill="FFFFFF"/>
        </w:rPr>
        <w:t>набувачами гуманітарної допомоги, крім осіб, визначених </w:t>
      </w:r>
      <w:hyperlink r:id="rId32" w:anchor="n9" w:history="1">
        <w:r w:rsidRPr="00E744A7">
          <w:rPr>
            <w:rStyle w:val="a5"/>
            <w:rFonts w:ascii="Times New Roman" w:hAnsi="Times New Roman" w:cs="Times New Roman"/>
            <w:color w:val="0070C0"/>
            <w:sz w:val="24"/>
            <w:szCs w:val="24"/>
            <w:shd w:val="clear" w:color="auto" w:fill="FFFFFF"/>
          </w:rPr>
          <w:t>ст. 1</w:t>
        </w:r>
      </w:hyperlink>
      <w:r w:rsidRPr="00E744A7">
        <w:rPr>
          <w:rFonts w:ascii="Times New Roman" w:hAnsi="Times New Roman" w:cs="Times New Roman"/>
          <w:color w:val="0070C0"/>
          <w:sz w:val="24"/>
          <w:szCs w:val="24"/>
          <w:shd w:val="clear" w:color="auto" w:fill="FFFFFF"/>
        </w:rPr>
        <w:t> цього Закону</w:t>
      </w:r>
      <w:r w:rsidRPr="00E744A7">
        <w:rPr>
          <w:rFonts w:ascii="Times New Roman" w:hAnsi="Times New Roman" w:cs="Times New Roman"/>
          <w:sz w:val="24"/>
          <w:szCs w:val="24"/>
          <w:shd w:val="clear" w:color="auto" w:fill="FFFFFF"/>
        </w:rPr>
        <w:t xml:space="preserve">, </w:t>
      </w:r>
      <w:r w:rsidRPr="00E744A7">
        <w:rPr>
          <w:rFonts w:ascii="Times New Roman" w:hAnsi="Times New Roman" w:cs="Times New Roman"/>
          <w:b/>
          <w:bCs/>
          <w:sz w:val="24"/>
          <w:szCs w:val="24"/>
          <w:shd w:val="clear" w:color="auto" w:fill="FFFFFF"/>
        </w:rPr>
        <w:t>для задоволення потреб енергетики</w:t>
      </w:r>
      <w:r w:rsidRPr="00E744A7">
        <w:rPr>
          <w:rFonts w:ascii="Times New Roman" w:hAnsi="Times New Roman" w:cs="Times New Roman"/>
          <w:sz w:val="24"/>
          <w:szCs w:val="24"/>
          <w:shd w:val="clear" w:color="auto" w:fill="FFFFFF"/>
        </w:rPr>
        <w:t xml:space="preserve"> є військові адміністрації, суб’єкти господарювання незалежно від форми власності, що провадять діяльність в електроенергетичному, ядерно-промисловому, вугільно-промисловому, торфодобувному, нафтогазовому та </w:t>
      </w:r>
      <w:proofErr w:type="spellStart"/>
      <w:r w:rsidRPr="00E744A7">
        <w:rPr>
          <w:rFonts w:ascii="Times New Roman" w:hAnsi="Times New Roman" w:cs="Times New Roman"/>
          <w:sz w:val="24"/>
          <w:szCs w:val="24"/>
          <w:shd w:val="clear" w:color="auto" w:fill="FFFFFF"/>
        </w:rPr>
        <w:t>нафтогазопереробному</w:t>
      </w:r>
      <w:proofErr w:type="spellEnd"/>
      <w:r w:rsidRPr="00E744A7">
        <w:rPr>
          <w:rFonts w:ascii="Times New Roman" w:hAnsi="Times New Roman" w:cs="Times New Roman"/>
          <w:sz w:val="24"/>
          <w:szCs w:val="24"/>
          <w:shd w:val="clear" w:color="auto" w:fill="FFFFFF"/>
        </w:rPr>
        <w:t xml:space="preserve"> комплексі, а також підприємства, установи, організації, які є операторами об’єктів критичної інфраструктури, органи державної та місцевої влади, що потребують термінового відновлення та/або забезпечення стабільного </w:t>
      </w:r>
      <w:proofErr w:type="spellStart"/>
      <w:r w:rsidRPr="00E744A7">
        <w:rPr>
          <w:rFonts w:ascii="Times New Roman" w:hAnsi="Times New Roman" w:cs="Times New Roman"/>
          <w:sz w:val="24"/>
          <w:szCs w:val="24"/>
          <w:shd w:val="clear" w:color="auto" w:fill="FFFFFF"/>
        </w:rPr>
        <w:t>електро</w:t>
      </w:r>
      <w:proofErr w:type="spellEnd"/>
      <w:r w:rsidRPr="00E744A7">
        <w:rPr>
          <w:rFonts w:ascii="Times New Roman" w:hAnsi="Times New Roman" w:cs="Times New Roman"/>
          <w:sz w:val="24"/>
          <w:szCs w:val="24"/>
          <w:shd w:val="clear" w:color="auto" w:fill="FFFFFF"/>
        </w:rPr>
        <w:t xml:space="preserve">- та/або газопостачання. </w:t>
      </w:r>
    </w:p>
    <w:p w14:paraId="06442B7F" w14:textId="5DAEBC8F" w:rsidR="00605886" w:rsidRPr="00E744A7" w:rsidRDefault="007766F3" w:rsidP="00E744A7">
      <w:pPr>
        <w:spacing w:after="0" w:line="240" w:lineRule="auto"/>
        <w:ind w:firstLine="567"/>
        <w:jc w:val="both"/>
        <w:rPr>
          <w:rFonts w:ascii="Times New Roman" w:hAnsi="Times New Roman" w:cs="Times New Roman"/>
          <w:sz w:val="24"/>
          <w:szCs w:val="24"/>
          <w:shd w:val="clear" w:color="auto" w:fill="FFFFFF"/>
        </w:rPr>
      </w:pPr>
      <w:r w:rsidRPr="00E744A7">
        <w:rPr>
          <w:rFonts w:ascii="Times New Roman" w:hAnsi="Times New Roman" w:cs="Times New Roman"/>
          <w:b/>
          <w:bCs/>
          <w:sz w:val="24"/>
          <w:szCs w:val="24"/>
          <w:shd w:val="clear" w:color="auto" w:fill="FFFFFF"/>
        </w:rPr>
        <w:t>Зверніть увагу,</w:t>
      </w:r>
      <w:r w:rsidRPr="00E744A7">
        <w:rPr>
          <w:rFonts w:ascii="Times New Roman" w:hAnsi="Times New Roman" w:cs="Times New Roman"/>
          <w:sz w:val="24"/>
          <w:szCs w:val="24"/>
          <w:shd w:val="clear" w:color="auto" w:fill="FFFFFF"/>
        </w:rPr>
        <w:t xml:space="preserve"> що ця норма діє </w:t>
      </w:r>
      <w:r w:rsidRPr="004C7403">
        <w:rPr>
          <w:rFonts w:ascii="Times New Roman" w:hAnsi="Times New Roman" w:cs="Times New Roman"/>
          <w:b/>
          <w:bCs/>
          <w:sz w:val="24"/>
          <w:szCs w:val="24"/>
          <w:shd w:val="clear" w:color="auto" w:fill="FFFFFF"/>
        </w:rPr>
        <w:t>із застосуванням принципу зворотної дії у часі</w:t>
      </w:r>
      <w:r w:rsidRPr="00E744A7">
        <w:rPr>
          <w:rFonts w:ascii="Times New Roman" w:hAnsi="Times New Roman" w:cs="Times New Roman"/>
          <w:sz w:val="24"/>
          <w:szCs w:val="24"/>
          <w:shd w:val="clear" w:color="auto" w:fill="FFFFFF"/>
        </w:rPr>
        <w:t xml:space="preserve"> – тобто може застосовуватись не лише до правовідносин, які виникли з 24.01.2024 р., а й до тих, що виникали </w:t>
      </w:r>
      <w:r w:rsidRPr="004C7403">
        <w:rPr>
          <w:rFonts w:ascii="Times New Roman" w:hAnsi="Times New Roman" w:cs="Times New Roman"/>
          <w:b/>
          <w:bCs/>
          <w:sz w:val="24"/>
          <w:szCs w:val="24"/>
          <w:shd w:val="clear" w:color="auto" w:fill="FFFFFF"/>
        </w:rPr>
        <w:t>з 24.02.2022 р.</w:t>
      </w:r>
    </w:p>
    <w:p w14:paraId="168C16FD" w14:textId="1995A5EC" w:rsidR="007766F3" w:rsidRPr="00E744A7" w:rsidRDefault="007766F3" w:rsidP="00E744A7">
      <w:pPr>
        <w:pStyle w:val="rvps2"/>
        <w:shd w:val="clear" w:color="auto" w:fill="FFFFFF"/>
        <w:spacing w:before="0" w:beforeAutospacing="0" w:after="0" w:afterAutospacing="0"/>
        <w:ind w:firstLine="450"/>
        <w:jc w:val="both"/>
      </w:pPr>
      <w:r w:rsidRPr="00E744A7">
        <w:lastRenderedPageBreak/>
        <w:t xml:space="preserve">Отримувачі гуманітарної допомоги </w:t>
      </w:r>
      <w:r w:rsidRPr="00E744A7">
        <w:rPr>
          <w:b/>
          <w:bCs/>
        </w:rPr>
        <w:t>для задоволення потреб енергетики</w:t>
      </w:r>
      <w:r w:rsidRPr="00E744A7">
        <w:t xml:space="preserve"> за погодженням із центральним органом виконавчої влади, визначеним Кабінетом Міністрів України, забезпечують передачу гуманітарної допомоги безпосередньо її набувачам </w:t>
      </w:r>
      <w:r w:rsidRPr="00BD7FEF">
        <w:rPr>
          <w:b/>
          <w:bCs/>
        </w:rPr>
        <w:t>з метою здійснення ними на безоплатній основі заходів із забезпечення енергетичної безпеки України</w:t>
      </w:r>
      <w:bookmarkStart w:id="13" w:name="n261"/>
      <w:bookmarkEnd w:id="13"/>
      <w:r w:rsidRPr="00E744A7">
        <w:t>. Порядок отримання гуманітарної допомоги для задоволення потреб енергетики від донорів, її зберігання, розподілу та передачі набувачам встановлюється Кабінетом Міністрів України (</w:t>
      </w:r>
      <w:proofErr w:type="spellStart"/>
      <w:r w:rsidR="006D1691" w:rsidRPr="00E744A7">
        <w:t>абз</w:t>
      </w:r>
      <w:proofErr w:type="spellEnd"/>
      <w:r w:rsidR="006D1691" w:rsidRPr="00E744A7">
        <w:t xml:space="preserve">. 3-4 </w:t>
      </w:r>
      <w:r w:rsidRPr="00E744A7">
        <w:t>п</w:t>
      </w:r>
      <w:r w:rsidR="006D1691" w:rsidRPr="00E744A7">
        <w:t>. 3-2 ст. 15 Закону № 1192).</w:t>
      </w:r>
    </w:p>
    <w:p w14:paraId="258D55ED" w14:textId="77777777" w:rsidR="007766F3" w:rsidRPr="00E744A7" w:rsidRDefault="007766F3" w:rsidP="00E744A7">
      <w:pPr>
        <w:spacing w:after="0" w:line="240" w:lineRule="auto"/>
        <w:jc w:val="both"/>
        <w:rPr>
          <w:rFonts w:ascii="Times New Roman" w:hAnsi="Times New Roman" w:cs="Times New Roman"/>
          <w:sz w:val="24"/>
          <w:szCs w:val="24"/>
          <w:shd w:val="clear" w:color="auto" w:fill="FFFFFF"/>
        </w:rPr>
      </w:pPr>
    </w:p>
    <w:p w14:paraId="6646C602" w14:textId="45D5E429" w:rsidR="007766F3" w:rsidRPr="00E744A7" w:rsidRDefault="007766F3" w:rsidP="00E744A7">
      <w:pPr>
        <w:pStyle w:val="1"/>
        <w:spacing w:before="0" w:line="240" w:lineRule="auto"/>
        <w:rPr>
          <w:rFonts w:ascii="Times New Roman" w:hAnsi="Times New Roman" w:cs="Times New Roman"/>
          <w:sz w:val="24"/>
          <w:szCs w:val="24"/>
          <w:shd w:val="clear" w:color="auto" w:fill="FFFFFF"/>
        </w:rPr>
      </w:pPr>
      <w:bookmarkStart w:id="14" w:name="_Toc164332949"/>
      <w:r w:rsidRPr="00E744A7">
        <w:rPr>
          <w:rFonts w:ascii="Times New Roman" w:hAnsi="Times New Roman" w:cs="Times New Roman"/>
          <w:b/>
          <w:bCs/>
          <w:sz w:val="24"/>
          <w:szCs w:val="24"/>
          <w:shd w:val="clear" w:color="auto" w:fill="FFFFFF"/>
        </w:rPr>
        <w:t xml:space="preserve">Новела № </w:t>
      </w:r>
      <w:r w:rsidR="000C196F">
        <w:rPr>
          <w:rFonts w:ascii="Times New Roman" w:hAnsi="Times New Roman" w:cs="Times New Roman"/>
          <w:b/>
          <w:bCs/>
          <w:sz w:val="24"/>
          <w:szCs w:val="24"/>
          <w:shd w:val="clear" w:color="auto" w:fill="FFFFFF"/>
        </w:rPr>
        <w:t>7</w:t>
      </w:r>
      <w:r w:rsidRPr="00E744A7">
        <w:rPr>
          <w:rFonts w:ascii="Times New Roman" w:hAnsi="Times New Roman" w:cs="Times New Roman"/>
          <w:b/>
          <w:bCs/>
          <w:sz w:val="24"/>
          <w:szCs w:val="24"/>
          <w:shd w:val="clear" w:color="auto" w:fill="FFFFFF"/>
        </w:rPr>
        <w:t>.</w:t>
      </w:r>
      <w:r w:rsidRPr="00E744A7">
        <w:rPr>
          <w:rFonts w:ascii="Times New Roman" w:hAnsi="Times New Roman" w:cs="Times New Roman"/>
          <w:sz w:val="24"/>
          <w:szCs w:val="24"/>
          <w:shd w:val="clear" w:color="auto" w:fill="FFFFFF"/>
        </w:rPr>
        <w:t xml:space="preserve"> </w:t>
      </w:r>
      <w:r w:rsidR="006D1691" w:rsidRPr="00E744A7">
        <w:rPr>
          <w:rFonts w:ascii="Times New Roman" w:hAnsi="Times New Roman" w:cs="Times New Roman"/>
          <w:sz w:val="24"/>
          <w:szCs w:val="24"/>
          <w:shd w:val="clear" w:color="auto" w:fill="FFFFFF"/>
        </w:rPr>
        <w:t>Особливі правила для ввезення та оформлення транспортних засобів</w:t>
      </w:r>
      <w:r w:rsidR="00443ED2" w:rsidRPr="00E744A7">
        <w:rPr>
          <w:rFonts w:ascii="Times New Roman" w:hAnsi="Times New Roman" w:cs="Times New Roman"/>
          <w:sz w:val="24"/>
          <w:szCs w:val="24"/>
          <w:shd w:val="clear" w:color="auto" w:fill="FFFFFF"/>
        </w:rPr>
        <w:t>,</w:t>
      </w:r>
      <w:r w:rsidR="006D1691" w:rsidRPr="00E744A7">
        <w:rPr>
          <w:rFonts w:ascii="Times New Roman" w:hAnsi="Times New Roman" w:cs="Times New Roman"/>
          <w:sz w:val="24"/>
          <w:szCs w:val="24"/>
          <w:shd w:val="clear" w:color="auto" w:fill="FFFFFF"/>
        </w:rPr>
        <w:t xml:space="preserve"> кінцевими набувачами яких є військовослужбовці</w:t>
      </w:r>
      <w:bookmarkEnd w:id="14"/>
    </w:p>
    <w:p w14:paraId="679CF5D3" w14:textId="77777777" w:rsidR="00AF461F" w:rsidRDefault="00AF461F" w:rsidP="00E744A7">
      <w:pPr>
        <w:spacing w:after="0" w:line="240" w:lineRule="auto"/>
        <w:ind w:firstLine="567"/>
        <w:jc w:val="both"/>
        <w:rPr>
          <w:rFonts w:ascii="Times New Roman" w:hAnsi="Times New Roman" w:cs="Times New Roman"/>
          <w:sz w:val="24"/>
          <w:szCs w:val="24"/>
          <w:shd w:val="clear" w:color="auto" w:fill="FFFFFF"/>
        </w:rPr>
      </w:pPr>
    </w:p>
    <w:p w14:paraId="1CD8CA86" w14:textId="3F549301" w:rsidR="006D1691" w:rsidRPr="00E744A7" w:rsidRDefault="006D1691" w:rsidP="00E744A7">
      <w:pPr>
        <w:spacing w:after="0" w:line="240" w:lineRule="auto"/>
        <w:ind w:firstLine="567"/>
        <w:jc w:val="both"/>
        <w:rPr>
          <w:rFonts w:ascii="Times New Roman" w:hAnsi="Times New Roman" w:cs="Times New Roman"/>
          <w:sz w:val="24"/>
          <w:szCs w:val="24"/>
          <w:shd w:val="clear" w:color="auto" w:fill="FFFFFF"/>
        </w:rPr>
      </w:pPr>
      <w:r w:rsidRPr="00E744A7">
        <w:rPr>
          <w:rFonts w:ascii="Times New Roman" w:hAnsi="Times New Roman" w:cs="Times New Roman"/>
          <w:sz w:val="24"/>
          <w:szCs w:val="24"/>
          <w:shd w:val="clear" w:color="auto" w:fill="FFFFFF"/>
        </w:rPr>
        <w:t xml:space="preserve">Такі транспортні засоби згідно з оновленою редакцією п. 3-3 ст. 15 Закону № 1192 тимчасово, на період проведення заходів, необхідних для забезпечення оборони України, безпеки населення та захисту інтересів держави у зв’язку з військовою агресією Російської Федерації проти України, визнаються гуманітарною допомогою за спрощеним порядком, встановленим Кабінетом Міністрів України (див. </w:t>
      </w:r>
      <w:hyperlink r:id="rId33" w:anchor="Text" w:history="1">
        <w:r w:rsidRPr="00E744A7">
          <w:rPr>
            <w:rStyle w:val="a5"/>
            <w:rFonts w:ascii="Times New Roman" w:hAnsi="Times New Roman" w:cs="Times New Roman"/>
            <w:sz w:val="24"/>
            <w:szCs w:val="24"/>
            <w:shd w:val="clear" w:color="auto" w:fill="FFFFFF"/>
          </w:rPr>
          <w:t>Постанову № 953</w:t>
        </w:r>
      </w:hyperlink>
      <w:r w:rsidRPr="00E744A7">
        <w:rPr>
          <w:rFonts w:ascii="Times New Roman" w:hAnsi="Times New Roman" w:cs="Times New Roman"/>
          <w:sz w:val="24"/>
          <w:szCs w:val="24"/>
          <w:shd w:val="clear" w:color="auto" w:fill="FFFFFF"/>
        </w:rPr>
        <w:t>).</w:t>
      </w:r>
    </w:p>
    <w:p w14:paraId="7689159E" w14:textId="1025A6E9" w:rsidR="00AE217A" w:rsidRPr="00E744A7" w:rsidRDefault="00AE217A" w:rsidP="00E744A7">
      <w:pPr>
        <w:spacing w:after="0" w:line="240" w:lineRule="auto"/>
        <w:ind w:firstLine="567"/>
        <w:jc w:val="both"/>
        <w:rPr>
          <w:rFonts w:ascii="Times New Roman" w:hAnsi="Times New Roman" w:cs="Times New Roman"/>
          <w:sz w:val="24"/>
          <w:szCs w:val="24"/>
          <w:shd w:val="clear" w:color="auto" w:fill="FFFFFF"/>
        </w:rPr>
      </w:pPr>
      <w:r w:rsidRPr="00E744A7">
        <w:rPr>
          <w:rFonts w:ascii="Times New Roman" w:hAnsi="Times New Roman" w:cs="Times New Roman"/>
          <w:b/>
          <w:bCs/>
          <w:sz w:val="24"/>
          <w:szCs w:val="24"/>
          <w:shd w:val="clear" w:color="auto" w:fill="FFFFFF"/>
        </w:rPr>
        <w:t>Важливо!</w:t>
      </w:r>
      <w:r w:rsidRPr="00E744A7">
        <w:rPr>
          <w:rFonts w:ascii="Times New Roman" w:hAnsi="Times New Roman" w:cs="Times New Roman"/>
          <w:sz w:val="24"/>
          <w:szCs w:val="24"/>
          <w:shd w:val="clear" w:color="auto" w:fill="FFFFFF"/>
        </w:rPr>
        <w:t xml:space="preserve"> Такі транспортні засоби можна використовувати лише під час здійснення заходів, необхідних для забезпечення оборони України, безпеки населення та захисту інтересів держави у зв’язку з військовою агресією Російської Федерації проти України.</w:t>
      </w:r>
    </w:p>
    <w:p w14:paraId="37640811" w14:textId="1E1E7684" w:rsidR="006D1691" w:rsidRPr="00E744A7" w:rsidRDefault="006D1691" w:rsidP="00E744A7">
      <w:pPr>
        <w:spacing w:after="0" w:line="240" w:lineRule="auto"/>
        <w:ind w:firstLine="567"/>
        <w:jc w:val="both"/>
        <w:rPr>
          <w:rFonts w:ascii="Times New Roman" w:hAnsi="Times New Roman" w:cs="Times New Roman"/>
          <w:sz w:val="24"/>
          <w:szCs w:val="24"/>
          <w:shd w:val="clear" w:color="auto" w:fill="FFFFFF"/>
        </w:rPr>
      </w:pPr>
      <w:r w:rsidRPr="00E744A7">
        <w:rPr>
          <w:rFonts w:ascii="Times New Roman" w:hAnsi="Times New Roman" w:cs="Times New Roman"/>
          <w:b/>
          <w:bCs/>
          <w:sz w:val="24"/>
          <w:szCs w:val="24"/>
          <w:shd w:val="clear" w:color="auto" w:fill="FFFFFF"/>
        </w:rPr>
        <w:t>Зверніть увагу,</w:t>
      </w:r>
      <w:r w:rsidRPr="00E744A7">
        <w:rPr>
          <w:rFonts w:ascii="Times New Roman" w:hAnsi="Times New Roman" w:cs="Times New Roman"/>
          <w:sz w:val="24"/>
          <w:szCs w:val="24"/>
          <w:shd w:val="clear" w:color="auto" w:fill="FFFFFF"/>
        </w:rPr>
        <w:t xml:space="preserve"> що згідно з оновленою редакцією п. 3-6 ст. 15 Закону № 1192 до транспортних засобів, визнаних гуманітарною допомогою у період дії воєнного стану, введеного Указом Президента України "Про введення воєнного стану в Україні" від 24 лютого 2022 року </w:t>
      </w:r>
      <w:hyperlink r:id="rId34" w:tgtFrame="_blank" w:history="1">
        <w:r w:rsidRPr="00E744A7">
          <w:rPr>
            <w:rStyle w:val="a5"/>
            <w:rFonts w:ascii="Times New Roman" w:hAnsi="Times New Roman" w:cs="Times New Roman"/>
            <w:color w:val="auto"/>
            <w:sz w:val="24"/>
            <w:szCs w:val="24"/>
            <w:shd w:val="clear" w:color="auto" w:fill="FFFFFF"/>
          </w:rPr>
          <w:t>№ 64/2022</w:t>
        </w:r>
      </w:hyperlink>
      <w:r w:rsidRPr="00E744A7">
        <w:rPr>
          <w:rFonts w:ascii="Times New Roman" w:hAnsi="Times New Roman" w:cs="Times New Roman"/>
          <w:sz w:val="24"/>
          <w:szCs w:val="24"/>
          <w:shd w:val="clear" w:color="auto" w:fill="FFFFFF"/>
        </w:rPr>
        <w:t>, затвердженим Законом України "Про затвердження Указу Президента України "Про введення воєнного стану в Україні" від 24 лютого 2022 року </w:t>
      </w:r>
      <w:hyperlink r:id="rId35" w:tgtFrame="_blank" w:history="1">
        <w:r w:rsidRPr="00E744A7">
          <w:rPr>
            <w:rStyle w:val="a5"/>
            <w:rFonts w:ascii="Times New Roman" w:hAnsi="Times New Roman" w:cs="Times New Roman"/>
            <w:color w:val="auto"/>
            <w:sz w:val="24"/>
            <w:szCs w:val="24"/>
            <w:shd w:val="clear" w:color="auto" w:fill="FFFFFF"/>
          </w:rPr>
          <w:t>№ 2102-IX</w:t>
        </w:r>
      </w:hyperlink>
      <w:r w:rsidRPr="00E744A7">
        <w:rPr>
          <w:rFonts w:ascii="Times New Roman" w:hAnsi="Times New Roman" w:cs="Times New Roman"/>
          <w:sz w:val="24"/>
          <w:szCs w:val="24"/>
          <w:shd w:val="clear" w:color="auto" w:fill="FFFFFF"/>
        </w:rPr>
        <w:t>, екологічні норми, встановлені відповідно до </w:t>
      </w:r>
      <w:hyperlink r:id="rId36" w:tgtFrame="_blank" w:history="1">
        <w:r w:rsidRPr="00E744A7">
          <w:rPr>
            <w:rStyle w:val="a5"/>
            <w:rFonts w:ascii="Times New Roman" w:hAnsi="Times New Roman" w:cs="Times New Roman"/>
            <w:color w:val="auto"/>
            <w:sz w:val="24"/>
            <w:szCs w:val="24"/>
            <w:shd w:val="clear" w:color="auto" w:fill="FFFFFF"/>
          </w:rPr>
          <w:t>Закону України</w:t>
        </w:r>
      </w:hyperlink>
      <w:r w:rsidRPr="00E744A7">
        <w:rPr>
          <w:rFonts w:ascii="Times New Roman" w:hAnsi="Times New Roman" w:cs="Times New Roman"/>
          <w:sz w:val="24"/>
          <w:szCs w:val="24"/>
          <w:shd w:val="clear" w:color="auto" w:fill="FFFFFF"/>
        </w:rPr>
        <w:t xml:space="preserve"> "Про деякі питання ввезення на митну територію України та проведення першої державної реєстрації транспортних засобів", не застосовуються. </w:t>
      </w:r>
      <w:r w:rsidRPr="00E744A7">
        <w:rPr>
          <w:rFonts w:ascii="Times New Roman" w:hAnsi="Times New Roman" w:cs="Times New Roman"/>
          <w:b/>
          <w:bCs/>
          <w:sz w:val="24"/>
          <w:szCs w:val="24"/>
          <w:shd w:val="clear" w:color="auto" w:fill="FFFFFF"/>
        </w:rPr>
        <w:t>Ця норма у новій редакції діє з 21.01.2024 р.</w:t>
      </w:r>
    </w:p>
    <w:p w14:paraId="4D6AAA98" w14:textId="77777777" w:rsidR="006D1691" w:rsidRPr="00E744A7" w:rsidRDefault="006D1691" w:rsidP="00E744A7">
      <w:pPr>
        <w:spacing w:after="0" w:line="240" w:lineRule="auto"/>
        <w:ind w:firstLine="567"/>
        <w:jc w:val="both"/>
        <w:rPr>
          <w:rFonts w:ascii="Times New Roman" w:hAnsi="Times New Roman" w:cs="Times New Roman"/>
          <w:sz w:val="24"/>
          <w:szCs w:val="24"/>
          <w:shd w:val="clear" w:color="auto" w:fill="FFFFFF"/>
        </w:rPr>
      </w:pPr>
    </w:p>
    <w:p w14:paraId="2244444D" w14:textId="1DA560DC" w:rsidR="006D1691" w:rsidRPr="00E744A7" w:rsidRDefault="006D1691" w:rsidP="00E744A7">
      <w:pPr>
        <w:pStyle w:val="1"/>
        <w:spacing w:before="0" w:line="240" w:lineRule="auto"/>
        <w:rPr>
          <w:rFonts w:ascii="Times New Roman" w:hAnsi="Times New Roman" w:cs="Times New Roman"/>
          <w:sz w:val="24"/>
          <w:szCs w:val="24"/>
          <w:shd w:val="clear" w:color="auto" w:fill="FFFFFF"/>
        </w:rPr>
      </w:pPr>
      <w:bookmarkStart w:id="15" w:name="_Toc164332950"/>
      <w:r w:rsidRPr="00E744A7">
        <w:rPr>
          <w:rFonts w:ascii="Times New Roman" w:hAnsi="Times New Roman" w:cs="Times New Roman"/>
          <w:b/>
          <w:bCs/>
          <w:sz w:val="24"/>
          <w:szCs w:val="24"/>
          <w:shd w:val="clear" w:color="auto" w:fill="FFFFFF"/>
        </w:rPr>
        <w:t xml:space="preserve">Новела № </w:t>
      </w:r>
      <w:r w:rsidR="000C196F">
        <w:rPr>
          <w:rFonts w:ascii="Times New Roman" w:hAnsi="Times New Roman" w:cs="Times New Roman"/>
          <w:b/>
          <w:bCs/>
          <w:sz w:val="24"/>
          <w:szCs w:val="24"/>
          <w:shd w:val="clear" w:color="auto" w:fill="FFFFFF"/>
        </w:rPr>
        <w:t>8</w:t>
      </w:r>
      <w:r w:rsidRPr="00E744A7">
        <w:rPr>
          <w:rFonts w:ascii="Times New Roman" w:hAnsi="Times New Roman" w:cs="Times New Roman"/>
          <w:b/>
          <w:bCs/>
          <w:sz w:val="24"/>
          <w:szCs w:val="24"/>
          <w:shd w:val="clear" w:color="auto" w:fill="FFFFFF"/>
        </w:rPr>
        <w:t>.</w:t>
      </w:r>
      <w:r w:rsidRPr="00E744A7">
        <w:rPr>
          <w:rFonts w:ascii="Times New Roman" w:hAnsi="Times New Roman" w:cs="Times New Roman"/>
          <w:sz w:val="24"/>
          <w:szCs w:val="24"/>
          <w:shd w:val="clear" w:color="auto" w:fill="FFFFFF"/>
        </w:rPr>
        <w:t xml:space="preserve"> Можливість зміни одержувача гуманітарної допомоги</w:t>
      </w:r>
      <w:bookmarkEnd w:id="15"/>
    </w:p>
    <w:p w14:paraId="15A618CB" w14:textId="77777777" w:rsidR="00AF461F" w:rsidRDefault="00AF461F" w:rsidP="00E744A7">
      <w:pPr>
        <w:pStyle w:val="rvps2"/>
        <w:shd w:val="clear" w:color="auto" w:fill="FFFFFF"/>
        <w:spacing w:before="0" w:beforeAutospacing="0" w:after="0" w:afterAutospacing="0"/>
        <w:ind w:firstLine="448"/>
        <w:jc w:val="both"/>
      </w:pPr>
    </w:p>
    <w:p w14:paraId="54BA1C76" w14:textId="5B66E683" w:rsidR="00615E83" w:rsidRPr="00E744A7" w:rsidRDefault="00CF5EA5" w:rsidP="00E744A7">
      <w:pPr>
        <w:pStyle w:val="rvps2"/>
        <w:shd w:val="clear" w:color="auto" w:fill="FFFFFF"/>
        <w:spacing w:before="0" w:beforeAutospacing="0" w:after="0" w:afterAutospacing="0"/>
        <w:ind w:firstLine="448"/>
        <w:jc w:val="both"/>
      </w:pPr>
      <w:r w:rsidRPr="00E744A7">
        <w:t>Оновленою редакцією ч. 2 ст. 3 Закону № 1192 чітко визначено, що о</w:t>
      </w:r>
      <w:r w:rsidR="00615E83" w:rsidRPr="00E744A7">
        <w:t>тримувач гуманітарної допомоги має такі самі права на її використання, що і набувач гуманітарної допомоги.</w:t>
      </w:r>
    </w:p>
    <w:p w14:paraId="02E2CF89" w14:textId="2173013B" w:rsidR="00615E83" w:rsidRPr="00E744A7" w:rsidRDefault="00FA0B00" w:rsidP="00E744A7">
      <w:pPr>
        <w:pStyle w:val="rvps2"/>
        <w:shd w:val="clear" w:color="auto" w:fill="FFFFFF"/>
        <w:spacing w:before="0" w:beforeAutospacing="0" w:after="0" w:afterAutospacing="0"/>
        <w:ind w:firstLine="448"/>
        <w:jc w:val="both"/>
      </w:pPr>
      <w:bookmarkStart w:id="16" w:name="n33"/>
      <w:bookmarkEnd w:id="16"/>
      <w:r w:rsidRPr="00E744A7">
        <w:t xml:space="preserve">Частиною 3 ст. 3 Закону № 1192 передбачено можливість та процедуру заміни отримувача гуманітарної допомоги. </w:t>
      </w:r>
      <w:r w:rsidR="00615E83" w:rsidRPr="00E744A7">
        <w:t>Зміна отримувача гуманітарної допомоги можлива за письмовим погодженням з донором такої допомоги, крім випадків, якщо таке погодження було надано донором під час його пропозиції про надання гуманітарної допомоги або передбачено правочином щодо здійснення гуманітарної допомоги.</w:t>
      </w:r>
      <w:r w:rsidR="004C7403">
        <w:t xml:space="preserve"> Ця норма діє з 24.01.2024 р.</w:t>
      </w:r>
    </w:p>
    <w:p w14:paraId="13F841E6" w14:textId="77777777" w:rsidR="00CF5EA5" w:rsidRPr="00E744A7" w:rsidRDefault="00CF5EA5" w:rsidP="00E744A7">
      <w:pPr>
        <w:pStyle w:val="rvps2"/>
        <w:shd w:val="clear" w:color="auto" w:fill="FFFFFF"/>
        <w:spacing w:before="0" w:beforeAutospacing="0" w:after="0" w:afterAutospacing="0"/>
        <w:ind w:firstLine="448"/>
        <w:jc w:val="both"/>
      </w:pPr>
    </w:p>
    <w:p w14:paraId="6EF3BE2A" w14:textId="03050681" w:rsidR="00CF5EA5" w:rsidRPr="00E744A7" w:rsidRDefault="00CF5EA5" w:rsidP="00E744A7">
      <w:pPr>
        <w:pStyle w:val="rvps2"/>
        <w:shd w:val="clear" w:color="auto" w:fill="FFFFFF"/>
        <w:spacing w:before="0" w:beforeAutospacing="0" w:after="0" w:afterAutospacing="0"/>
        <w:ind w:firstLine="448"/>
        <w:jc w:val="both"/>
        <w:outlineLvl w:val="1"/>
        <w:rPr>
          <w:b/>
          <w:bCs/>
          <w:color w:val="FF0000"/>
        </w:rPr>
      </w:pPr>
      <w:bookmarkStart w:id="17" w:name="_Toc164332951"/>
      <w:r w:rsidRPr="00E744A7">
        <w:rPr>
          <w:b/>
          <w:bCs/>
          <w:color w:val="FF0000"/>
        </w:rPr>
        <w:t>Актуальне запитання</w:t>
      </w:r>
      <w:r w:rsidR="001B5465" w:rsidRPr="00E744A7">
        <w:rPr>
          <w:b/>
          <w:bCs/>
          <w:color w:val="FF0000"/>
        </w:rPr>
        <w:t xml:space="preserve"> № 1</w:t>
      </w:r>
      <w:bookmarkEnd w:id="17"/>
    </w:p>
    <w:p w14:paraId="359BBA40" w14:textId="77777777" w:rsidR="00CF5EA5" w:rsidRPr="00E744A7" w:rsidRDefault="00CF5EA5" w:rsidP="00E744A7">
      <w:pPr>
        <w:pStyle w:val="rvps2"/>
        <w:shd w:val="clear" w:color="auto" w:fill="FFFFFF"/>
        <w:spacing w:before="0" w:beforeAutospacing="0" w:after="0" w:afterAutospacing="0"/>
        <w:ind w:firstLine="448"/>
        <w:jc w:val="both"/>
        <w:rPr>
          <w:b/>
          <w:bCs/>
          <w:color w:val="FF0000"/>
        </w:rPr>
      </w:pPr>
    </w:p>
    <w:tbl>
      <w:tblPr>
        <w:tblStyle w:val="a3"/>
        <w:tblW w:w="0" w:type="auto"/>
        <w:tblLook w:val="04A0" w:firstRow="1" w:lastRow="0" w:firstColumn="1" w:lastColumn="0" w:noHBand="0" w:noVBand="1"/>
      </w:tblPr>
      <w:tblGrid>
        <w:gridCol w:w="9918"/>
      </w:tblGrid>
      <w:tr w:rsidR="00CF5EA5" w:rsidRPr="00E744A7" w14:paraId="6CBDFF99" w14:textId="77777777" w:rsidTr="00FA0B00">
        <w:tc>
          <w:tcPr>
            <w:tcW w:w="9918" w:type="dxa"/>
          </w:tcPr>
          <w:p w14:paraId="0FC6F043" w14:textId="77777777" w:rsidR="00CF5EA5" w:rsidRPr="00E744A7" w:rsidRDefault="00CF5EA5" w:rsidP="00E744A7">
            <w:pPr>
              <w:pStyle w:val="rvps2"/>
              <w:spacing w:before="0" w:beforeAutospacing="0" w:after="0" w:afterAutospacing="0"/>
              <w:ind w:firstLine="591"/>
              <w:jc w:val="both"/>
              <w:rPr>
                <w:b/>
                <w:bCs/>
                <w:i/>
                <w:iCs/>
              </w:rPr>
            </w:pPr>
          </w:p>
          <w:p w14:paraId="0D9EAE2D" w14:textId="555DEFD7" w:rsidR="00CF5EA5" w:rsidRPr="00E744A7" w:rsidRDefault="00CF5EA5" w:rsidP="00E744A7">
            <w:pPr>
              <w:pStyle w:val="rvps2"/>
              <w:spacing w:before="0" w:beforeAutospacing="0" w:after="0" w:afterAutospacing="0"/>
              <w:ind w:firstLine="591"/>
              <w:jc w:val="both"/>
              <w:rPr>
                <w:b/>
                <w:bCs/>
                <w:i/>
                <w:iCs/>
              </w:rPr>
            </w:pPr>
            <w:r w:rsidRPr="00E744A7">
              <w:rPr>
                <w:b/>
                <w:bCs/>
                <w:i/>
                <w:iCs/>
              </w:rPr>
              <w:t>Чи обов’язково має укладатися письмовий договір про надання гуманітарної допомоги між донором та одержувачем?</w:t>
            </w:r>
          </w:p>
          <w:p w14:paraId="7E0C3B73" w14:textId="77777777" w:rsidR="00CF5EA5" w:rsidRPr="00E744A7" w:rsidRDefault="00CF5EA5" w:rsidP="00E744A7">
            <w:pPr>
              <w:pStyle w:val="rvps2"/>
              <w:spacing w:before="0" w:beforeAutospacing="0" w:after="0" w:afterAutospacing="0"/>
              <w:ind w:firstLine="591"/>
              <w:jc w:val="both"/>
              <w:rPr>
                <w:i/>
                <w:iCs/>
              </w:rPr>
            </w:pPr>
          </w:p>
          <w:p w14:paraId="24409214" w14:textId="40611DCF" w:rsidR="00CF5EA5" w:rsidRPr="00E744A7" w:rsidRDefault="00CF5EA5" w:rsidP="00E744A7">
            <w:pPr>
              <w:pStyle w:val="rvps2"/>
              <w:spacing w:before="0" w:beforeAutospacing="0" w:after="0" w:afterAutospacing="0"/>
              <w:ind w:firstLine="591"/>
              <w:jc w:val="both"/>
              <w:rPr>
                <w:i/>
                <w:iCs/>
              </w:rPr>
            </w:pPr>
            <w:r w:rsidRPr="00E744A7">
              <w:rPr>
                <w:i/>
                <w:iCs/>
              </w:rPr>
              <w:t>Ні, законодавство цього не вимагає. Правочин може бути закріплений у простій письмовій формі</w:t>
            </w:r>
            <w:r w:rsidR="00FA0B00" w:rsidRPr="00E744A7">
              <w:rPr>
                <w:i/>
                <w:iCs/>
              </w:rPr>
              <w:t>, у тому числі – шляхом обміну листами.</w:t>
            </w:r>
          </w:p>
          <w:p w14:paraId="261B6E60" w14:textId="4AE158B6" w:rsidR="00CF5EA5" w:rsidRPr="00E744A7" w:rsidRDefault="00FA0B00" w:rsidP="00E744A7">
            <w:pPr>
              <w:pStyle w:val="rvps2"/>
              <w:spacing w:before="0" w:beforeAutospacing="0" w:after="0" w:afterAutospacing="0"/>
              <w:ind w:firstLine="591"/>
              <w:jc w:val="both"/>
              <w:rPr>
                <w:i/>
                <w:iCs/>
                <w:shd w:val="clear" w:color="auto" w:fill="FFFFFF"/>
              </w:rPr>
            </w:pPr>
            <w:r w:rsidRPr="00E744A7">
              <w:rPr>
                <w:i/>
                <w:iCs/>
              </w:rPr>
              <w:t>Згідно з оновленою редакцією ч. 1 ст. 3 Закону № 1192 п</w:t>
            </w:r>
            <w:r w:rsidR="00CF5EA5" w:rsidRPr="00E744A7">
              <w:rPr>
                <w:i/>
                <w:iCs/>
              </w:rPr>
              <w:t xml:space="preserve">ідставою для здійснення гуманітарної допомоги в Україні є письмова згода отримувача гуманітарної допомоги на її </w:t>
            </w:r>
            <w:r w:rsidR="00CF5EA5" w:rsidRPr="00E744A7">
              <w:rPr>
                <w:i/>
                <w:iCs/>
              </w:rPr>
              <w:lastRenderedPageBreak/>
              <w:t>одержання.</w:t>
            </w:r>
            <w:r w:rsidRPr="00E744A7">
              <w:rPr>
                <w:i/>
                <w:iCs/>
              </w:rPr>
              <w:t xml:space="preserve"> А п</w:t>
            </w:r>
            <w:r w:rsidRPr="00E744A7">
              <w:rPr>
                <w:i/>
                <w:iCs/>
                <w:shd w:val="clear" w:color="auto" w:fill="FFFFFF"/>
              </w:rPr>
              <w:t>ідставою для здійснення гуманітарної допомоги в Україні є письмова згода отримувача гуманітарної допомоги на її одержання (перше речення ч. 2 ст. 3 Закону № 1192).</w:t>
            </w:r>
          </w:p>
          <w:p w14:paraId="41418146" w14:textId="7EA50D1B" w:rsidR="00FA0B00" w:rsidRPr="00E744A7" w:rsidRDefault="00FA0B00" w:rsidP="00E744A7">
            <w:pPr>
              <w:pStyle w:val="rvps2"/>
              <w:spacing w:before="0" w:beforeAutospacing="0" w:after="0" w:afterAutospacing="0"/>
              <w:ind w:firstLine="591"/>
              <w:jc w:val="both"/>
              <w:rPr>
                <w:i/>
                <w:iCs/>
              </w:rPr>
            </w:pPr>
            <w:r w:rsidRPr="00E744A7">
              <w:rPr>
                <w:i/>
                <w:iCs/>
              </w:rPr>
              <w:t xml:space="preserve">Таким чином, вже з моменту одержання пропозиції від донора набувач може заповнювати чернетку інформації про гуманітарну допомогу, узгоджувати усі істотні питання з донором, відповідно, за потреби, змінюючи чернетку у своєму електронному кабінеті. Як тільки усі істотні умови правочину будуть погоджені сторонами, потенційний набувач підтверджує донору свою згоду на отримання допомоги на визначених умовах </w:t>
            </w:r>
            <w:r w:rsidR="001B5465" w:rsidRPr="00E744A7">
              <w:rPr>
                <w:i/>
                <w:iCs/>
              </w:rPr>
              <w:t>і його згода, у тому числі – надана листом, є підставою для здійснення усіх процедур з отримання та використання гуманітарної допомоги.</w:t>
            </w:r>
          </w:p>
          <w:p w14:paraId="76D4C336" w14:textId="0DC3F755" w:rsidR="001B5465" w:rsidRPr="00E744A7" w:rsidRDefault="001B5465" w:rsidP="00E744A7">
            <w:pPr>
              <w:pStyle w:val="rvps2"/>
              <w:spacing w:before="0" w:beforeAutospacing="0" w:after="0" w:afterAutospacing="0"/>
              <w:ind w:firstLine="591"/>
              <w:jc w:val="both"/>
              <w:rPr>
                <w:i/>
                <w:iCs/>
              </w:rPr>
            </w:pPr>
            <w:r w:rsidRPr="00E744A7">
              <w:rPr>
                <w:i/>
                <w:iCs/>
              </w:rPr>
              <w:t>Такі домовленості можуть бути зафіксовані не лише у листах сторін, а, й наприклад, шляхом доповнення акту приймання-передачі гуманітарної допомоги відповідним текстом.</w:t>
            </w:r>
          </w:p>
          <w:p w14:paraId="7EC2D8A4" w14:textId="4AAAFA12" w:rsidR="001B5465" w:rsidRPr="00E744A7" w:rsidRDefault="001B5465" w:rsidP="00E744A7">
            <w:pPr>
              <w:pStyle w:val="rvps2"/>
              <w:spacing w:before="0" w:beforeAutospacing="0" w:after="0" w:afterAutospacing="0"/>
              <w:ind w:firstLine="591"/>
              <w:jc w:val="both"/>
              <w:rPr>
                <w:i/>
                <w:iCs/>
              </w:rPr>
            </w:pPr>
            <w:r w:rsidRPr="00E744A7">
              <w:rPr>
                <w:i/>
                <w:iCs/>
              </w:rPr>
              <w:t>Звісно, дуже короткий та простий договір є більшою гарантією того, що сторони визначать усі істотні умови, нічого не забувши. Але ще раз наголосимо, законодавство України допускає різні формати оформлення відносин між донором та отримувачем.</w:t>
            </w:r>
          </w:p>
          <w:p w14:paraId="40EA0491" w14:textId="5C30C0B6" w:rsidR="00CF5EA5" w:rsidRPr="00E744A7" w:rsidRDefault="00CF5EA5" w:rsidP="00E744A7">
            <w:pPr>
              <w:pStyle w:val="rvps2"/>
              <w:spacing w:before="0" w:beforeAutospacing="0" w:after="0" w:afterAutospacing="0"/>
              <w:ind w:firstLine="591"/>
              <w:jc w:val="both"/>
            </w:pPr>
          </w:p>
        </w:tc>
      </w:tr>
    </w:tbl>
    <w:p w14:paraId="6596B14A" w14:textId="77777777" w:rsidR="00AE217A" w:rsidRPr="00E744A7" w:rsidRDefault="00AE217A" w:rsidP="00AF461F">
      <w:pPr>
        <w:pStyle w:val="rvps2"/>
        <w:shd w:val="clear" w:color="auto" w:fill="FFFFFF"/>
        <w:spacing w:before="0" w:beforeAutospacing="0" w:after="0" w:afterAutospacing="0"/>
        <w:jc w:val="both"/>
        <w:rPr>
          <w:b/>
          <w:bCs/>
          <w:color w:val="FF0000"/>
        </w:rPr>
      </w:pPr>
    </w:p>
    <w:p w14:paraId="35F75C8E" w14:textId="4143746D" w:rsidR="00AE217A" w:rsidRPr="00E744A7" w:rsidRDefault="00AE217A" w:rsidP="00E744A7">
      <w:pPr>
        <w:pStyle w:val="1"/>
        <w:spacing w:before="0" w:line="240" w:lineRule="auto"/>
        <w:rPr>
          <w:rFonts w:ascii="Times New Roman" w:hAnsi="Times New Roman" w:cs="Times New Roman"/>
          <w:sz w:val="24"/>
          <w:szCs w:val="24"/>
          <w:shd w:val="clear" w:color="auto" w:fill="FFFFFF"/>
        </w:rPr>
      </w:pPr>
      <w:bookmarkStart w:id="18" w:name="_Toc164332952"/>
      <w:r w:rsidRPr="00E744A7">
        <w:rPr>
          <w:rFonts w:ascii="Times New Roman" w:hAnsi="Times New Roman" w:cs="Times New Roman"/>
          <w:b/>
          <w:bCs/>
          <w:sz w:val="24"/>
          <w:szCs w:val="24"/>
          <w:shd w:val="clear" w:color="auto" w:fill="FFFFFF"/>
        </w:rPr>
        <w:t xml:space="preserve">Новела № </w:t>
      </w:r>
      <w:r w:rsidR="000C196F">
        <w:rPr>
          <w:rFonts w:ascii="Times New Roman" w:hAnsi="Times New Roman" w:cs="Times New Roman"/>
          <w:b/>
          <w:bCs/>
          <w:sz w:val="24"/>
          <w:szCs w:val="24"/>
          <w:shd w:val="clear" w:color="auto" w:fill="FFFFFF"/>
        </w:rPr>
        <w:t>9</w:t>
      </w:r>
      <w:r w:rsidRPr="00E744A7">
        <w:rPr>
          <w:rFonts w:ascii="Times New Roman" w:hAnsi="Times New Roman" w:cs="Times New Roman"/>
          <w:b/>
          <w:bCs/>
          <w:sz w:val="24"/>
          <w:szCs w:val="24"/>
          <w:shd w:val="clear" w:color="auto" w:fill="FFFFFF"/>
        </w:rPr>
        <w:t>.</w:t>
      </w:r>
      <w:r w:rsidRPr="00E744A7">
        <w:rPr>
          <w:rFonts w:ascii="Times New Roman" w:hAnsi="Times New Roman" w:cs="Times New Roman"/>
          <w:sz w:val="24"/>
          <w:szCs w:val="24"/>
          <w:shd w:val="clear" w:color="auto" w:fill="FFFFFF"/>
        </w:rPr>
        <w:t xml:space="preserve"> Нові правила визначення </w:t>
      </w:r>
      <w:r w:rsidR="001445C8" w:rsidRPr="00E744A7">
        <w:rPr>
          <w:rFonts w:ascii="Times New Roman" w:hAnsi="Times New Roman" w:cs="Times New Roman"/>
          <w:sz w:val="24"/>
          <w:szCs w:val="24"/>
          <w:shd w:val="clear" w:color="auto" w:fill="FFFFFF"/>
        </w:rPr>
        <w:t xml:space="preserve">та зміни </w:t>
      </w:r>
      <w:r w:rsidRPr="00E744A7">
        <w:rPr>
          <w:rFonts w:ascii="Times New Roman" w:hAnsi="Times New Roman" w:cs="Times New Roman"/>
          <w:sz w:val="24"/>
          <w:szCs w:val="24"/>
          <w:shd w:val="clear" w:color="auto" w:fill="FFFFFF"/>
        </w:rPr>
        <w:t>набувача гуманітарної допомоги</w:t>
      </w:r>
      <w:bookmarkEnd w:id="18"/>
    </w:p>
    <w:p w14:paraId="64CD6061" w14:textId="6DA67BF7" w:rsidR="00AE217A" w:rsidRPr="00E744A7" w:rsidRDefault="00AE217A" w:rsidP="00E744A7">
      <w:pPr>
        <w:pStyle w:val="rvps2"/>
        <w:shd w:val="clear" w:color="auto" w:fill="FFFFFF"/>
        <w:spacing w:before="0" w:beforeAutospacing="0" w:after="0" w:afterAutospacing="0"/>
        <w:ind w:firstLine="567"/>
        <w:jc w:val="both"/>
        <w:rPr>
          <w:color w:val="333333"/>
          <w:shd w:val="clear" w:color="auto" w:fill="FFFFFF"/>
        </w:rPr>
      </w:pPr>
    </w:p>
    <w:p w14:paraId="47EBE2F8" w14:textId="77777777" w:rsidR="001445C8" w:rsidRPr="00E744A7" w:rsidRDefault="001445C8" w:rsidP="00E744A7">
      <w:pPr>
        <w:pStyle w:val="rvps2"/>
        <w:shd w:val="clear" w:color="auto" w:fill="FFFFFF"/>
        <w:spacing w:before="0" w:beforeAutospacing="0" w:after="0" w:afterAutospacing="0"/>
        <w:ind w:firstLine="567"/>
        <w:jc w:val="both"/>
        <w:rPr>
          <w:shd w:val="clear" w:color="auto" w:fill="FFFFFF"/>
        </w:rPr>
      </w:pPr>
      <w:r w:rsidRPr="00E744A7">
        <w:rPr>
          <w:shd w:val="clear" w:color="auto" w:fill="FFFFFF"/>
        </w:rPr>
        <w:t>Новою частиною 4 ст. 3 Закону № 1192 о</w:t>
      </w:r>
      <w:r w:rsidR="00AE217A" w:rsidRPr="00E744A7">
        <w:rPr>
          <w:shd w:val="clear" w:color="auto" w:fill="FFFFFF"/>
        </w:rPr>
        <w:t>тримувач</w:t>
      </w:r>
      <w:r w:rsidRPr="00E744A7">
        <w:rPr>
          <w:shd w:val="clear" w:color="auto" w:fill="FFFFFF"/>
        </w:rPr>
        <w:t>ам</w:t>
      </w:r>
      <w:r w:rsidR="00AE217A" w:rsidRPr="00E744A7">
        <w:rPr>
          <w:shd w:val="clear" w:color="auto" w:fill="FFFFFF"/>
        </w:rPr>
        <w:t xml:space="preserve"> гуманітарної допомоги </w:t>
      </w:r>
      <w:r w:rsidRPr="00E744A7">
        <w:rPr>
          <w:shd w:val="clear" w:color="auto" w:fill="FFFFFF"/>
        </w:rPr>
        <w:t>надане</w:t>
      </w:r>
      <w:r w:rsidR="00AE217A" w:rsidRPr="00E744A7">
        <w:rPr>
          <w:shd w:val="clear" w:color="auto" w:fill="FFFFFF"/>
        </w:rPr>
        <w:t xml:space="preserve"> право здійснювати розподіл або перерозподіл гуманітарної допомоги між набувачами з дотриманням її цільового призначення без додаткового погодження з донором. </w:t>
      </w:r>
    </w:p>
    <w:p w14:paraId="1766C69E" w14:textId="59952728" w:rsidR="00AE217A" w:rsidRPr="00E744A7" w:rsidRDefault="001445C8" w:rsidP="00E744A7">
      <w:pPr>
        <w:pStyle w:val="rvps2"/>
        <w:shd w:val="clear" w:color="auto" w:fill="FFFFFF"/>
        <w:spacing w:before="0" w:beforeAutospacing="0" w:after="0" w:afterAutospacing="0"/>
        <w:ind w:firstLine="567"/>
        <w:jc w:val="both"/>
        <w:rPr>
          <w:shd w:val="clear" w:color="auto" w:fill="FFFFFF"/>
        </w:rPr>
      </w:pPr>
      <w:r w:rsidRPr="00E744A7">
        <w:rPr>
          <w:b/>
          <w:bCs/>
          <w:shd w:val="clear" w:color="auto" w:fill="FFFFFF"/>
        </w:rPr>
        <w:t>Однак,</w:t>
      </w:r>
      <w:r w:rsidRPr="00E744A7">
        <w:rPr>
          <w:shd w:val="clear" w:color="auto" w:fill="FFFFFF"/>
        </w:rPr>
        <w:t xml:space="preserve"> н</w:t>
      </w:r>
      <w:r w:rsidR="00AE217A" w:rsidRPr="00E744A7">
        <w:rPr>
          <w:shd w:val="clear" w:color="auto" w:fill="FFFFFF"/>
        </w:rPr>
        <w:t>абувачі гуманітарної допомоги - юридичні особи, визначені </w:t>
      </w:r>
      <w:hyperlink r:id="rId37" w:anchor="n217" w:history="1">
        <w:r w:rsidR="00AE217A" w:rsidRPr="00E744A7">
          <w:rPr>
            <w:rStyle w:val="a5"/>
            <w:color w:val="006600"/>
            <w:shd w:val="clear" w:color="auto" w:fill="FFFFFF"/>
          </w:rPr>
          <w:t>підпунктами "а"</w:t>
        </w:r>
      </w:hyperlink>
      <w:r w:rsidR="00AE217A" w:rsidRPr="00E744A7">
        <w:rPr>
          <w:color w:val="333333"/>
          <w:shd w:val="clear" w:color="auto" w:fill="FFFFFF"/>
        </w:rPr>
        <w:t>, </w:t>
      </w:r>
      <w:hyperlink r:id="rId38" w:anchor="n218" w:history="1">
        <w:r w:rsidR="00AE217A" w:rsidRPr="00E744A7">
          <w:rPr>
            <w:rStyle w:val="a5"/>
            <w:color w:val="006600"/>
            <w:shd w:val="clear" w:color="auto" w:fill="FFFFFF"/>
          </w:rPr>
          <w:t>"б"</w:t>
        </w:r>
      </w:hyperlink>
      <w:r w:rsidR="00AE217A" w:rsidRPr="00E744A7">
        <w:rPr>
          <w:color w:val="333333"/>
          <w:shd w:val="clear" w:color="auto" w:fill="FFFFFF"/>
        </w:rPr>
        <w:t>, </w:t>
      </w:r>
      <w:hyperlink r:id="rId39" w:anchor="n219" w:history="1">
        <w:r w:rsidR="00AE217A" w:rsidRPr="00E744A7">
          <w:rPr>
            <w:rStyle w:val="a5"/>
            <w:color w:val="006600"/>
            <w:shd w:val="clear" w:color="auto" w:fill="FFFFFF"/>
          </w:rPr>
          <w:t>"в"</w:t>
        </w:r>
      </w:hyperlink>
      <w:r w:rsidR="00AE217A" w:rsidRPr="00E744A7">
        <w:rPr>
          <w:color w:val="333333"/>
          <w:shd w:val="clear" w:color="auto" w:fill="FFFFFF"/>
        </w:rPr>
        <w:t>, </w:t>
      </w:r>
      <w:hyperlink r:id="rId40" w:anchor="n220" w:history="1">
        <w:r w:rsidR="00AE217A" w:rsidRPr="00E744A7">
          <w:rPr>
            <w:rStyle w:val="a5"/>
            <w:color w:val="006600"/>
            <w:shd w:val="clear" w:color="auto" w:fill="FFFFFF"/>
          </w:rPr>
          <w:t>"г"</w:t>
        </w:r>
      </w:hyperlink>
      <w:r w:rsidR="00AE217A" w:rsidRPr="00E744A7">
        <w:rPr>
          <w:color w:val="333333"/>
          <w:shd w:val="clear" w:color="auto" w:fill="FFFFFF"/>
        </w:rPr>
        <w:t>, </w:t>
      </w:r>
      <w:hyperlink r:id="rId41" w:anchor="n221" w:history="1">
        <w:r w:rsidR="00AE217A" w:rsidRPr="00E744A7">
          <w:rPr>
            <w:rStyle w:val="a5"/>
            <w:color w:val="006600"/>
            <w:shd w:val="clear" w:color="auto" w:fill="FFFFFF"/>
          </w:rPr>
          <w:t>"ґ"</w:t>
        </w:r>
      </w:hyperlink>
      <w:r w:rsidR="00AE217A" w:rsidRPr="00E744A7">
        <w:rPr>
          <w:color w:val="333333"/>
          <w:shd w:val="clear" w:color="auto" w:fill="FFFFFF"/>
        </w:rPr>
        <w:t>,</w:t>
      </w:r>
      <w:hyperlink r:id="rId42" w:anchor="n222" w:history="1">
        <w:r w:rsidR="00AE217A" w:rsidRPr="00E744A7">
          <w:rPr>
            <w:rStyle w:val="a5"/>
            <w:color w:val="006600"/>
            <w:shd w:val="clear" w:color="auto" w:fill="FFFFFF"/>
          </w:rPr>
          <w:t> "д"</w:t>
        </w:r>
      </w:hyperlink>
      <w:r w:rsidR="00AE217A" w:rsidRPr="00E744A7">
        <w:rPr>
          <w:color w:val="333333"/>
          <w:shd w:val="clear" w:color="auto" w:fill="FFFFFF"/>
        </w:rPr>
        <w:t>, </w:t>
      </w:r>
      <w:hyperlink r:id="rId43" w:anchor="n223" w:history="1">
        <w:r w:rsidR="00AE217A" w:rsidRPr="00E744A7">
          <w:rPr>
            <w:rStyle w:val="a5"/>
            <w:color w:val="006600"/>
            <w:shd w:val="clear" w:color="auto" w:fill="FFFFFF"/>
          </w:rPr>
          <w:t>"е"</w:t>
        </w:r>
      </w:hyperlink>
      <w:r w:rsidR="00AE217A" w:rsidRPr="00E744A7">
        <w:rPr>
          <w:color w:val="333333"/>
          <w:shd w:val="clear" w:color="auto" w:fill="FFFFFF"/>
        </w:rPr>
        <w:t>, </w:t>
      </w:r>
      <w:hyperlink r:id="rId44" w:anchor="n224" w:history="1">
        <w:r w:rsidR="00AE217A" w:rsidRPr="00E744A7">
          <w:rPr>
            <w:rStyle w:val="a5"/>
            <w:color w:val="006600"/>
            <w:shd w:val="clear" w:color="auto" w:fill="FFFFFF"/>
          </w:rPr>
          <w:t>"є"</w:t>
        </w:r>
      </w:hyperlink>
      <w:r w:rsidR="00AE217A" w:rsidRPr="00E744A7">
        <w:rPr>
          <w:color w:val="333333"/>
          <w:shd w:val="clear" w:color="auto" w:fill="FFFFFF"/>
        </w:rPr>
        <w:t> </w:t>
      </w:r>
      <w:r w:rsidR="00AE217A" w:rsidRPr="00E744A7">
        <w:rPr>
          <w:shd w:val="clear" w:color="auto" w:fill="FFFFFF"/>
        </w:rPr>
        <w:t>п</w:t>
      </w:r>
      <w:r w:rsidRPr="00E744A7">
        <w:rPr>
          <w:shd w:val="clear" w:color="auto" w:fill="FFFFFF"/>
        </w:rPr>
        <w:t>.</w:t>
      </w:r>
      <w:r w:rsidR="00AE217A" w:rsidRPr="00E744A7">
        <w:rPr>
          <w:shd w:val="clear" w:color="auto" w:fill="FFFFFF"/>
        </w:rPr>
        <w:t xml:space="preserve"> 5 ст</w:t>
      </w:r>
      <w:r w:rsidRPr="00E744A7">
        <w:rPr>
          <w:shd w:val="clear" w:color="auto" w:fill="FFFFFF"/>
        </w:rPr>
        <w:t>.</w:t>
      </w:r>
      <w:r w:rsidR="00AE217A" w:rsidRPr="00E744A7">
        <w:rPr>
          <w:shd w:val="clear" w:color="auto" w:fill="FFFFFF"/>
        </w:rPr>
        <w:t xml:space="preserve"> 1 Закону</w:t>
      </w:r>
      <w:r w:rsidRPr="00E744A7">
        <w:rPr>
          <w:shd w:val="clear" w:color="auto" w:fill="FFFFFF"/>
        </w:rPr>
        <w:t xml:space="preserve"> № 1192</w:t>
      </w:r>
      <w:r w:rsidR="00AE217A" w:rsidRPr="00E744A7">
        <w:rPr>
          <w:shd w:val="clear" w:color="auto" w:fill="FFFFFF"/>
        </w:rPr>
        <w:t>, мають право здійснювати передачу одержаної від отримувача гуманітарної допомоги іншим набувачам за погодженням з отримувачем такої допомоги, наданим у порядку, встановленому Кабінетом Міністрів України, з дотриманням її цільового призначення.</w:t>
      </w:r>
      <w:r w:rsidRPr="00E744A7">
        <w:rPr>
          <w:shd w:val="clear" w:color="auto" w:fill="FFFFFF"/>
        </w:rPr>
        <w:t xml:space="preserve"> Порядок зміни набувача визначено </w:t>
      </w:r>
      <w:hyperlink r:id="rId45" w:anchor="Text" w:history="1">
        <w:r w:rsidRPr="00E744A7">
          <w:rPr>
            <w:rStyle w:val="a5"/>
            <w:shd w:val="clear" w:color="auto" w:fill="FFFFFF"/>
          </w:rPr>
          <w:t>Постановою № 953</w:t>
        </w:r>
      </w:hyperlink>
      <w:r w:rsidRPr="00E744A7">
        <w:rPr>
          <w:shd w:val="clear" w:color="auto" w:fill="FFFFFF"/>
        </w:rPr>
        <w:t>.</w:t>
      </w:r>
    </w:p>
    <w:p w14:paraId="0995DA54" w14:textId="77777777" w:rsidR="00AE217A" w:rsidRPr="00E744A7" w:rsidRDefault="00AE217A" w:rsidP="00E744A7">
      <w:pPr>
        <w:pStyle w:val="rvps2"/>
        <w:shd w:val="clear" w:color="auto" w:fill="FFFFFF"/>
        <w:spacing w:before="0" w:beforeAutospacing="0" w:after="0" w:afterAutospacing="0"/>
        <w:ind w:firstLine="448"/>
        <w:jc w:val="both"/>
        <w:rPr>
          <w:b/>
          <w:bCs/>
          <w:color w:val="FF0000"/>
        </w:rPr>
      </w:pPr>
    </w:p>
    <w:p w14:paraId="45AC3E38" w14:textId="611C57F2" w:rsidR="001B5465" w:rsidRPr="00E744A7" w:rsidRDefault="001B5465" w:rsidP="00E744A7">
      <w:pPr>
        <w:pStyle w:val="rvps2"/>
        <w:shd w:val="clear" w:color="auto" w:fill="FFFFFF"/>
        <w:spacing w:before="0" w:beforeAutospacing="0" w:after="0" w:afterAutospacing="0"/>
        <w:ind w:firstLine="448"/>
        <w:jc w:val="both"/>
        <w:outlineLvl w:val="1"/>
        <w:rPr>
          <w:b/>
          <w:bCs/>
          <w:color w:val="FF0000"/>
        </w:rPr>
      </w:pPr>
      <w:bookmarkStart w:id="19" w:name="_Toc164332953"/>
      <w:r w:rsidRPr="00E744A7">
        <w:rPr>
          <w:b/>
          <w:bCs/>
          <w:color w:val="FF0000"/>
        </w:rPr>
        <w:t>Актуальне запитання № 2</w:t>
      </w:r>
      <w:bookmarkEnd w:id="19"/>
    </w:p>
    <w:p w14:paraId="7BDBCBE6" w14:textId="77777777" w:rsidR="001B5465" w:rsidRPr="00E744A7" w:rsidRDefault="001B5465" w:rsidP="00E744A7">
      <w:pPr>
        <w:pStyle w:val="rvps2"/>
        <w:shd w:val="clear" w:color="auto" w:fill="FFFFFF"/>
        <w:spacing w:before="0" w:beforeAutospacing="0" w:after="0" w:afterAutospacing="0"/>
        <w:ind w:firstLine="448"/>
        <w:jc w:val="both"/>
        <w:rPr>
          <w:b/>
          <w:bCs/>
          <w:color w:val="FF0000"/>
        </w:rPr>
      </w:pPr>
    </w:p>
    <w:tbl>
      <w:tblPr>
        <w:tblStyle w:val="a3"/>
        <w:tblW w:w="0" w:type="auto"/>
        <w:tblLook w:val="04A0" w:firstRow="1" w:lastRow="0" w:firstColumn="1" w:lastColumn="0" w:noHBand="0" w:noVBand="1"/>
      </w:tblPr>
      <w:tblGrid>
        <w:gridCol w:w="9918"/>
      </w:tblGrid>
      <w:tr w:rsidR="001B5465" w:rsidRPr="00E744A7" w14:paraId="37EFF47E" w14:textId="77777777" w:rsidTr="00FC2AB7">
        <w:tc>
          <w:tcPr>
            <w:tcW w:w="9918" w:type="dxa"/>
          </w:tcPr>
          <w:p w14:paraId="3A2A236D" w14:textId="77777777" w:rsidR="001B5465" w:rsidRPr="00E744A7" w:rsidRDefault="001B5465" w:rsidP="00E744A7">
            <w:pPr>
              <w:pStyle w:val="rvps2"/>
              <w:spacing w:before="0" w:beforeAutospacing="0" w:after="0" w:afterAutospacing="0"/>
              <w:ind w:firstLine="591"/>
              <w:jc w:val="both"/>
              <w:rPr>
                <w:b/>
                <w:bCs/>
                <w:i/>
                <w:iCs/>
              </w:rPr>
            </w:pPr>
          </w:p>
          <w:p w14:paraId="7D9DE396" w14:textId="1AD18A55" w:rsidR="001B5465" w:rsidRPr="00E744A7" w:rsidRDefault="001B5465" w:rsidP="00E744A7">
            <w:pPr>
              <w:pStyle w:val="rvps2"/>
              <w:spacing w:before="0" w:beforeAutospacing="0" w:after="0" w:afterAutospacing="0"/>
              <w:ind w:firstLine="591"/>
              <w:jc w:val="both"/>
              <w:rPr>
                <w:b/>
                <w:bCs/>
                <w:i/>
                <w:iCs/>
              </w:rPr>
            </w:pPr>
            <w:r w:rsidRPr="00E744A7">
              <w:rPr>
                <w:b/>
                <w:bCs/>
                <w:i/>
                <w:iCs/>
              </w:rPr>
              <w:t xml:space="preserve">Українським муніципалітетом укладено меморандум </w:t>
            </w:r>
            <w:r w:rsidR="00C871EB">
              <w:rPr>
                <w:b/>
                <w:bCs/>
                <w:i/>
                <w:iCs/>
              </w:rPr>
              <w:t xml:space="preserve">(договір, угоду тощо) </w:t>
            </w:r>
            <w:r w:rsidRPr="00E744A7">
              <w:rPr>
                <w:b/>
                <w:bCs/>
                <w:i/>
                <w:iCs/>
              </w:rPr>
              <w:t>про міжнародне муніципальне партнерство з муніципалітетом іншої країни. У рамках цього меморандуму чи угоди партнерський іноземний муніципалітет передає українській територіальній громаді допомогу? Чи достатньо буде такого меморандуму/угоди, чи потрібно буде укладати окремий договір?</w:t>
            </w:r>
          </w:p>
          <w:p w14:paraId="13A85875" w14:textId="3A4887D8" w:rsidR="001445C8" w:rsidRPr="00E744A7" w:rsidRDefault="001445C8" w:rsidP="00E744A7">
            <w:pPr>
              <w:pStyle w:val="rvps2"/>
              <w:spacing w:before="0" w:beforeAutospacing="0" w:after="0" w:afterAutospacing="0"/>
              <w:ind w:firstLine="591"/>
              <w:jc w:val="both"/>
              <w:rPr>
                <w:b/>
                <w:bCs/>
                <w:i/>
                <w:iCs/>
              </w:rPr>
            </w:pPr>
            <w:r w:rsidRPr="00E744A7">
              <w:rPr>
                <w:b/>
                <w:bCs/>
                <w:i/>
                <w:iCs/>
              </w:rPr>
              <w:t>Чи треба у листах (договорі) з донором передбачати право отримувача на самостійне визначення набувача чи заміну набувача у майбутньому?</w:t>
            </w:r>
          </w:p>
          <w:p w14:paraId="2D30ED46" w14:textId="77777777" w:rsidR="001B5465" w:rsidRPr="00E744A7" w:rsidRDefault="001B5465" w:rsidP="00E744A7">
            <w:pPr>
              <w:pStyle w:val="rvps2"/>
              <w:spacing w:before="0" w:beforeAutospacing="0" w:after="0" w:afterAutospacing="0"/>
              <w:ind w:firstLine="591"/>
              <w:jc w:val="both"/>
              <w:rPr>
                <w:i/>
                <w:iCs/>
              </w:rPr>
            </w:pPr>
          </w:p>
          <w:p w14:paraId="6E950350" w14:textId="371F410C" w:rsidR="001B5465" w:rsidRPr="00E744A7" w:rsidRDefault="001B5465" w:rsidP="00E744A7">
            <w:pPr>
              <w:pStyle w:val="rvps2"/>
              <w:spacing w:before="0" w:beforeAutospacing="0" w:after="0" w:afterAutospacing="0"/>
              <w:ind w:firstLine="591"/>
              <w:jc w:val="both"/>
              <w:rPr>
                <w:i/>
                <w:iCs/>
              </w:rPr>
            </w:pPr>
            <w:r w:rsidRPr="00E744A7">
              <w:rPr>
                <w:i/>
                <w:iCs/>
              </w:rPr>
              <w:t>Окремого договору, угоди чи меморандуму у даному випадку буде не потрібно. Більше того, достатньо буде лише обміну листами між муніципалітетами про надання допомоги, де буде згадано, що допомога надається у рамках міжнародного партнерства, якщо згадка про таке партнерство потрібна сторонам. Якщо ж сторони не вважатимуть це частиною реалізації партнерських відносин за конкретною угодою (може бути і таке, це обумовлюється особливостями законодавства країни-партнера) достатньо буде обміну листами.</w:t>
            </w:r>
          </w:p>
          <w:p w14:paraId="38815EBA" w14:textId="77777777" w:rsidR="001445C8" w:rsidRPr="00E744A7" w:rsidRDefault="001B5465" w:rsidP="00E744A7">
            <w:pPr>
              <w:pStyle w:val="rvps2"/>
              <w:spacing w:before="0" w:beforeAutospacing="0" w:after="0" w:afterAutospacing="0"/>
              <w:ind w:firstLine="591"/>
              <w:jc w:val="both"/>
              <w:rPr>
                <w:i/>
                <w:iCs/>
              </w:rPr>
            </w:pPr>
            <w:r w:rsidRPr="00E744A7">
              <w:rPr>
                <w:i/>
                <w:iCs/>
              </w:rPr>
              <w:t xml:space="preserve">Головне, щоб по цьому конкретному постачанню було вказано, що допомога надається на гуманітарні цілі конкретній територіальній громаді, а одержувачем допомоги визначена місцева рада чи її виконавчий орган. </w:t>
            </w:r>
          </w:p>
          <w:p w14:paraId="33F9DF0B" w14:textId="4B08A386" w:rsidR="001445C8" w:rsidRPr="00E744A7" w:rsidRDefault="001B5465" w:rsidP="00E744A7">
            <w:pPr>
              <w:pStyle w:val="rvps2"/>
              <w:spacing w:before="0" w:beforeAutospacing="0" w:after="0" w:afterAutospacing="0"/>
              <w:ind w:firstLine="591"/>
              <w:jc w:val="both"/>
              <w:rPr>
                <w:i/>
                <w:iCs/>
              </w:rPr>
            </w:pPr>
            <w:r w:rsidRPr="00E744A7">
              <w:rPr>
                <w:i/>
                <w:iCs/>
              </w:rPr>
              <w:lastRenderedPageBreak/>
              <w:t>Якщо це дозволяють ваші відносини з міжнародним партнером, у листах, якими ви обмінюєтесь для цілей отримання допомоги, чи у додатковій угоді (додатку) до вашого меморандуму, чи навіть у акті приймання-передавання, доцільно передбачити, що муніципалітет-отримувач допомоги може сам як сам використовувати допомогу, так і визначати набувача (набувачів) без зміни цільового призначення допомоги.</w:t>
            </w:r>
            <w:r w:rsidR="001445C8" w:rsidRPr="00E744A7">
              <w:rPr>
                <w:i/>
                <w:iCs/>
              </w:rPr>
              <w:t xml:space="preserve"> Як мінімум, у своїй переписці з донором, ви маєте зазначити, що українське законодавство дозволяє вам самостійно визначати набувачів допомоги чи змінювати їх у разі потреби.</w:t>
            </w:r>
          </w:p>
          <w:p w14:paraId="23F6FB82" w14:textId="61160251" w:rsidR="001B5465" w:rsidRPr="00E744A7" w:rsidRDefault="003D2FC0" w:rsidP="00E744A7">
            <w:pPr>
              <w:pStyle w:val="rvps2"/>
              <w:spacing w:before="0" w:beforeAutospacing="0" w:after="0" w:afterAutospacing="0"/>
              <w:ind w:firstLine="591"/>
              <w:jc w:val="both"/>
              <w:rPr>
                <w:i/>
                <w:iCs/>
              </w:rPr>
            </w:pPr>
            <w:r w:rsidRPr="00E744A7">
              <w:rPr>
                <w:i/>
                <w:iCs/>
              </w:rPr>
              <w:t>Таке попередження буде коректним із наступних міркувань. Законодавство країни-донора може містити інші вимоги, і щоб у подальшому не виникало несподіванок для учасників правочину та напруження між партнерами, усі сторони мають бути проінформовані про подібні обставини.</w:t>
            </w:r>
          </w:p>
          <w:p w14:paraId="65ACF997" w14:textId="0654829B" w:rsidR="003D2FC0" w:rsidRPr="00E744A7" w:rsidRDefault="003D2FC0" w:rsidP="00E744A7">
            <w:pPr>
              <w:pStyle w:val="rvps2"/>
              <w:spacing w:before="0" w:beforeAutospacing="0" w:after="0" w:afterAutospacing="0"/>
              <w:ind w:firstLine="591"/>
              <w:jc w:val="both"/>
            </w:pPr>
          </w:p>
        </w:tc>
      </w:tr>
    </w:tbl>
    <w:p w14:paraId="2F2F53BD" w14:textId="77777777" w:rsidR="001B5465" w:rsidRPr="00E744A7" w:rsidRDefault="001B5465" w:rsidP="00E744A7">
      <w:pPr>
        <w:spacing w:after="0" w:line="240" w:lineRule="auto"/>
        <w:jc w:val="both"/>
        <w:rPr>
          <w:rFonts w:ascii="Times New Roman" w:hAnsi="Times New Roman" w:cs="Times New Roman"/>
          <w:sz w:val="24"/>
          <w:szCs w:val="24"/>
          <w:shd w:val="clear" w:color="auto" w:fill="FFFFFF"/>
        </w:rPr>
      </w:pPr>
    </w:p>
    <w:p w14:paraId="4978C5BD" w14:textId="6138C029" w:rsidR="003D2FC0" w:rsidRPr="00E744A7" w:rsidRDefault="003D2FC0" w:rsidP="00E744A7">
      <w:pPr>
        <w:pStyle w:val="rvps2"/>
        <w:shd w:val="clear" w:color="auto" w:fill="FFFFFF"/>
        <w:spacing w:before="0" w:beforeAutospacing="0" w:after="0" w:afterAutospacing="0"/>
        <w:ind w:firstLine="448"/>
        <w:jc w:val="both"/>
        <w:outlineLvl w:val="1"/>
        <w:rPr>
          <w:b/>
          <w:bCs/>
          <w:color w:val="FF0000"/>
        </w:rPr>
      </w:pPr>
      <w:bookmarkStart w:id="20" w:name="_Toc164332954"/>
      <w:r w:rsidRPr="00E744A7">
        <w:rPr>
          <w:b/>
          <w:bCs/>
          <w:color w:val="FF0000"/>
        </w:rPr>
        <w:t>Актуальне запитання № 3</w:t>
      </w:r>
      <w:bookmarkEnd w:id="20"/>
    </w:p>
    <w:p w14:paraId="3946B9C1" w14:textId="77777777" w:rsidR="003D2FC0" w:rsidRPr="00E744A7" w:rsidRDefault="003D2FC0" w:rsidP="00E744A7">
      <w:pPr>
        <w:pStyle w:val="rvps2"/>
        <w:shd w:val="clear" w:color="auto" w:fill="FFFFFF"/>
        <w:spacing w:before="0" w:beforeAutospacing="0" w:after="0" w:afterAutospacing="0"/>
        <w:ind w:firstLine="448"/>
        <w:jc w:val="both"/>
        <w:rPr>
          <w:b/>
          <w:bCs/>
          <w:color w:val="FF0000"/>
        </w:rPr>
      </w:pPr>
    </w:p>
    <w:tbl>
      <w:tblPr>
        <w:tblStyle w:val="a3"/>
        <w:tblW w:w="0" w:type="auto"/>
        <w:tblLook w:val="04A0" w:firstRow="1" w:lastRow="0" w:firstColumn="1" w:lastColumn="0" w:noHBand="0" w:noVBand="1"/>
      </w:tblPr>
      <w:tblGrid>
        <w:gridCol w:w="9918"/>
      </w:tblGrid>
      <w:tr w:rsidR="003D2FC0" w:rsidRPr="00E744A7" w14:paraId="42924A00" w14:textId="77777777" w:rsidTr="00FC2AB7">
        <w:tc>
          <w:tcPr>
            <w:tcW w:w="9918" w:type="dxa"/>
          </w:tcPr>
          <w:p w14:paraId="6950EFA3" w14:textId="77777777" w:rsidR="003D2FC0" w:rsidRPr="00E744A7" w:rsidRDefault="003D2FC0" w:rsidP="00E744A7">
            <w:pPr>
              <w:pStyle w:val="rvps2"/>
              <w:spacing w:before="0" w:beforeAutospacing="0" w:after="0" w:afterAutospacing="0"/>
              <w:ind w:firstLine="591"/>
              <w:jc w:val="both"/>
              <w:rPr>
                <w:b/>
                <w:bCs/>
                <w:i/>
                <w:iCs/>
              </w:rPr>
            </w:pPr>
          </w:p>
          <w:p w14:paraId="443344F6" w14:textId="33B51313" w:rsidR="003D2FC0" w:rsidRPr="00E744A7" w:rsidRDefault="003D2FC0" w:rsidP="00E744A7">
            <w:pPr>
              <w:pStyle w:val="rvps2"/>
              <w:spacing w:before="0" w:beforeAutospacing="0" w:after="0" w:afterAutospacing="0"/>
              <w:ind w:firstLine="591"/>
              <w:jc w:val="both"/>
              <w:rPr>
                <w:b/>
                <w:bCs/>
                <w:i/>
                <w:iCs/>
              </w:rPr>
            </w:pPr>
            <w:r w:rsidRPr="00E744A7">
              <w:rPr>
                <w:b/>
                <w:bCs/>
                <w:i/>
                <w:iCs/>
              </w:rPr>
              <w:t>Для чого потрібна опція заміни отримувача допомоги</w:t>
            </w:r>
            <w:r w:rsidR="00C871EB">
              <w:rPr>
                <w:b/>
                <w:bCs/>
                <w:i/>
                <w:iCs/>
              </w:rPr>
              <w:t>?</w:t>
            </w:r>
            <w:r w:rsidRPr="00E744A7">
              <w:rPr>
                <w:b/>
                <w:bCs/>
                <w:i/>
                <w:iCs/>
              </w:rPr>
              <w:t xml:space="preserve"> </w:t>
            </w:r>
            <w:r w:rsidR="00C871EB">
              <w:rPr>
                <w:b/>
                <w:bCs/>
                <w:i/>
                <w:iCs/>
              </w:rPr>
              <w:t>Я</w:t>
            </w:r>
            <w:r w:rsidRPr="00E744A7">
              <w:rPr>
                <w:b/>
                <w:bCs/>
                <w:i/>
                <w:iCs/>
              </w:rPr>
              <w:t>к оформлювати таку заміну?</w:t>
            </w:r>
          </w:p>
          <w:p w14:paraId="7DE973BF" w14:textId="77777777" w:rsidR="003D2FC0" w:rsidRPr="00E744A7" w:rsidRDefault="003D2FC0" w:rsidP="00E744A7">
            <w:pPr>
              <w:pStyle w:val="rvps2"/>
              <w:spacing w:before="0" w:beforeAutospacing="0" w:after="0" w:afterAutospacing="0"/>
              <w:ind w:firstLine="591"/>
              <w:jc w:val="both"/>
              <w:rPr>
                <w:i/>
                <w:iCs/>
              </w:rPr>
            </w:pPr>
          </w:p>
          <w:p w14:paraId="42C71DAC" w14:textId="1A0C4AC7" w:rsidR="003D2FC0" w:rsidRPr="00E744A7" w:rsidRDefault="003D2FC0" w:rsidP="00E744A7">
            <w:pPr>
              <w:pStyle w:val="rvps2"/>
              <w:spacing w:before="0" w:beforeAutospacing="0" w:after="0" w:afterAutospacing="0"/>
              <w:ind w:firstLine="591"/>
              <w:jc w:val="both"/>
              <w:rPr>
                <w:i/>
                <w:iCs/>
              </w:rPr>
            </w:pPr>
            <w:r w:rsidRPr="00E744A7">
              <w:rPr>
                <w:i/>
                <w:iCs/>
              </w:rPr>
              <w:t>На жаль, в умовах повномасштабної війни ситуація в Україні змінюється досить динамічно – ми постійно стикаємося з новими викликами та маємо бути гнучкими у вирішенні своїх завдань. Відповідна новела Закону № 1192 якісно урахувала такий досвід та дає більш широкі можливості усім зацікавленим сторонам. Розглянемо ситуацію на прикладі.</w:t>
            </w:r>
          </w:p>
          <w:p w14:paraId="0A150F07" w14:textId="6CA679DA" w:rsidR="003D2FC0" w:rsidRPr="00E744A7" w:rsidRDefault="003D2FC0" w:rsidP="00E744A7">
            <w:pPr>
              <w:pStyle w:val="rvps2"/>
              <w:spacing w:before="0" w:beforeAutospacing="0" w:after="0" w:afterAutospacing="0"/>
              <w:ind w:firstLine="591"/>
              <w:jc w:val="both"/>
              <w:rPr>
                <w:i/>
                <w:iCs/>
              </w:rPr>
            </w:pPr>
            <w:r w:rsidRPr="00E744A7">
              <w:rPr>
                <w:i/>
                <w:iCs/>
              </w:rPr>
              <w:t xml:space="preserve">Нещодавно деокупована територіальна громада у особі міської ради чи виконавчого органу у сфері освіти отримала пасажирський мікроавтобус. Юридична особа, яка визначалася отримувачем на момент оформлення правочину та ввезення автобусу на митну територію України, була обрана, виходячи з пріоритетів, які існували на той момент – забезпечення довозу чи евакуації дітей з однієї частини громади до іншої. Поки мікроавтобус постачався громада змогла домовитись з іншим донором про отримання спеціалізованого шкільного автобусу. Отже, освітні питання та питання переміщення дітей вже «закрили» більш спеціалізованим транспортом. У той же час, зважаючи, що транспортний парк громади був викрадений або знищений внаслідок тимчасової окупації, отриманий першим мікроавтобус також потрібний громаді та може використовуватись для інших цілей. Наприклад, для цілей соціального забезпечення. За таких умов більш доцільно, щоб його отримувачем було визначено інший виконавчий орган місцевого самоврядування, або спеціалізовану комунальну установу. Це спростить і бухоблік, і постановку на облік </w:t>
            </w:r>
            <w:r w:rsidR="00B52BB8" w:rsidRPr="00E744A7">
              <w:rPr>
                <w:i/>
                <w:iCs/>
              </w:rPr>
              <w:t xml:space="preserve">у органах МВС транспортного засобу, і його обслуговування. </w:t>
            </w:r>
          </w:p>
          <w:p w14:paraId="3ED19E38" w14:textId="6B2C4BBE" w:rsidR="00B52BB8" w:rsidRPr="00E744A7" w:rsidRDefault="00000000" w:rsidP="00E744A7">
            <w:pPr>
              <w:pStyle w:val="rvps2"/>
              <w:spacing w:before="0" w:beforeAutospacing="0" w:after="0" w:afterAutospacing="0"/>
              <w:ind w:firstLine="591"/>
              <w:jc w:val="both"/>
              <w:rPr>
                <w:i/>
                <w:iCs/>
              </w:rPr>
            </w:pPr>
            <w:hyperlink r:id="rId46" w:anchor="Text" w:history="1">
              <w:r w:rsidR="00B52BB8" w:rsidRPr="00E744A7">
                <w:rPr>
                  <w:rStyle w:val="a5"/>
                  <w:i/>
                  <w:iCs/>
                </w:rPr>
                <w:t>Порядок № 953</w:t>
              </w:r>
            </w:hyperlink>
            <w:r w:rsidR="00B52BB8" w:rsidRPr="00E744A7">
              <w:rPr>
                <w:i/>
                <w:iCs/>
              </w:rPr>
              <w:t xml:space="preserve"> надає вичерпну інформацію про порядок такої заміни, а електронний кабінет у Автоматизованій системі реєстрації гуманітарної допомоги містить досить простий функціонал для оформлення заміни отримувача.</w:t>
            </w:r>
          </w:p>
          <w:p w14:paraId="6BCA14F1" w14:textId="77777777" w:rsidR="003D2FC0" w:rsidRPr="00E744A7" w:rsidRDefault="003D2FC0" w:rsidP="00E744A7">
            <w:pPr>
              <w:pStyle w:val="rvps2"/>
              <w:spacing w:before="0" w:beforeAutospacing="0" w:after="0" w:afterAutospacing="0"/>
              <w:ind w:firstLine="591"/>
              <w:jc w:val="both"/>
            </w:pPr>
          </w:p>
        </w:tc>
      </w:tr>
    </w:tbl>
    <w:p w14:paraId="53C26ACF" w14:textId="77777777" w:rsidR="003D2FC0" w:rsidRPr="00E744A7" w:rsidRDefault="003D2FC0" w:rsidP="00E744A7">
      <w:pPr>
        <w:spacing w:after="0" w:line="240" w:lineRule="auto"/>
        <w:ind w:firstLine="567"/>
        <w:jc w:val="both"/>
        <w:rPr>
          <w:rFonts w:ascii="Times New Roman" w:hAnsi="Times New Roman" w:cs="Times New Roman"/>
          <w:b/>
          <w:bCs/>
          <w:sz w:val="24"/>
          <w:szCs w:val="24"/>
          <w:shd w:val="clear" w:color="auto" w:fill="FFFFFF"/>
        </w:rPr>
      </w:pPr>
    </w:p>
    <w:p w14:paraId="34E26981" w14:textId="02F60EFF" w:rsidR="00615E83" w:rsidRPr="004C7403" w:rsidRDefault="006D1691" w:rsidP="00E744A7">
      <w:pPr>
        <w:pStyle w:val="1"/>
        <w:spacing w:before="0" w:line="240" w:lineRule="auto"/>
        <w:rPr>
          <w:rFonts w:ascii="Times New Roman" w:hAnsi="Times New Roman" w:cs="Times New Roman"/>
          <w:sz w:val="24"/>
          <w:szCs w:val="24"/>
          <w:shd w:val="clear" w:color="auto" w:fill="FFFFFF"/>
        </w:rPr>
      </w:pPr>
      <w:bookmarkStart w:id="21" w:name="_Toc164332955"/>
      <w:r w:rsidRPr="00E744A7">
        <w:rPr>
          <w:rFonts w:ascii="Times New Roman" w:hAnsi="Times New Roman" w:cs="Times New Roman"/>
          <w:b/>
          <w:bCs/>
          <w:sz w:val="24"/>
          <w:szCs w:val="24"/>
          <w:shd w:val="clear" w:color="auto" w:fill="FFFFFF"/>
        </w:rPr>
        <w:t xml:space="preserve">Новела № </w:t>
      </w:r>
      <w:r w:rsidR="000C196F">
        <w:rPr>
          <w:rFonts w:ascii="Times New Roman" w:hAnsi="Times New Roman" w:cs="Times New Roman"/>
          <w:b/>
          <w:bCs/>
          <w:sz w:val="24"/>
          <w:szCs w:val="24"/>
          <w:shd w:val="clear" w:color="auto" w:fill="FFFFFF"/>
        </w:rPr>
        <w:t>10</w:t>
      </w:r>
      <w:r w:rsidRPr="00E744A7">
        <w:rPr>
          <w:rFonts w:ascii="Times New Roman" w:hAnsi="Times New Roman" w:cs="Times New Roman"/>
          <w:b/>
          <w:bCs/>
          <w:sz w:val="24"/>
          <w:szCs w:val="24"/>
          <w:shd w:val="clear" w:color="auto" w:fill="FFFFFF"/>
        </w:rPr>
        <w:t>.</w:t>
      </w:r>
      <w:r w:rsidRPr="00E744A7">
        <w:rPr>
          <w:rFonts w:ascii="Times New Roman" w:hAnsi="Times New Roman" w:cs="Times New Roman"/>
          <w:sz w:val="24"/>
          <w:szCs w:val="24"/>
          <w:shd w:val="clear" w:color="auto" w:fill="FFFFFF"/>
        </w:rPr>
        <w:t xml:space="preserve"> </w:t>
      </w:r>
      <w:r w:rsidR="00615E83" w:rsidRPr="00E744A7">
        <w:rPr>
          <w:rFonts w:ascii="Times New Roman" w:hAnsi="Times New Roman" w:cs="Times New Roman"/>
          <w:sz w:val="24"/>
          <w:szCs w:val="24"/>
          <w:shd w:val="clear" w:color="auto" w:fill="FFFFFF"/>
        </w:rPr>
        <w:t xml:space="preserve">Впорядкування статусу допомоги, </w:t>
      </w:r>
      <w:r w:rsidR="00615E83" w:rsidRPr="004C7403">
        <w:rPr>
          <w:rFonts w:ascii="Times New Roman" w:hAnsi="Times New Roman" w:cs="Times New Roman"/>
          <w:sz w:val="24"/>
          <w:szCs w:val="24"/>
          <w:shd w:val="clear" w:color="auto" w:fill="FFFFFF"/>
        </w:rPr>
        <w:t>яка ввозилася благодійними організаціями на митну територію України з 24.02.2024 р.</w:t>
      </w:r>
      <w:bookmarkEnd w:id="21"/>
    </w:p>
    <w:p w14:paraId="781ED936" w14:textId="77777777" w:rsidR="00AF461F" w:rsidRDefault="00AF461F" w:rsidP="00E744A7">
      <w:pPr>
        <w:spacing w:after="0" w:line="240" w:lineRule="auto"/>
        <w:ind w:firstLine="567"/>
        <w:jc w:val="both"/>
        <w:rPr>
          <w:rFonts w:ascii="Times New Roman" w:hAnsi="Times New Roman" w:cs="Times New Roman"/>
          <w:sz w:val="24"/>
          <w:szCs w:val="24"/>
          <w:shd w:val="clear" w:color="auto" w:fill="FFFFFF"/>
        </w:rPr>
      </w:pPr>
    </w:p>
    <w:p w14:paraId="3D21CBE5" w14:textId="0506FCDA" w:rsidR="00615E83" w:rsidRPr="00E744A7" w:rsidRDefault="00615E83" w:rsidP="00E744A7">
      <w:pPr>
        <w:spacing w:after="0" w:line="240" w:lineRule="auto"/>
        <w:ind w:firstLine="567"/>
        <w:jc w:val="both"/>
        <w:rPr>
          <w:rFonts w:ascii="Times New Roman" w:hAnsi="Times New Roman" w:cs="Times New Roman"/>
          <w:sz w:val="24"/>
          <w:szCs w:val="24"/>
          <w:shd w:val="clear" w:color="auto" w:fill="FFFFFF"/>
        </w:rPr>
      </w:pPr>
      <w:r w:rsidRPr="00E744A7">
        <w:rPr>
          <w:rFonts w:ascii="Times New Roman" w:hAnsi="Times New Roman" w:cs="Times New Roman"/>
          <w:sz w:val="24"/>
          <w:szCs w:val="24"/>
          <w:shd w:val="clear" w:color="auto" w:fill="FFFFFF"/>
        </w:rPr>
        <w:t>Оновленою редакцією п. 3-7 ст. 15 Закону № 1192 встановлено, що в період дії воєнного стану та протягом трьох місяців після його припинення чи скасування товари (роботи, послуги), придбані благодійними організаціями, створеними у порядку, визначеному </w:t>
      </w:r>
      <w:hyperlink r:id="rId47" w:anchor="Text" w:history="1">
        <w:hyperlink r:id="rId48" w:tgtFrame="_blank" w:history="1">
          <w:r w:rsidRPr="00E744A7">
            <w:rPr>
              <w:rStyle w:val="a5"/>
              <w:rFonts w:ascii="Times New Roman" w:hAnsi="Times New Roman" w:cs="Times New Roman"/>
              <w:sz w:val="24"/>
              <w:szCs w:val="24"/>
              <w:shd w:val="clear" w:color="auto" w:fill="FFFFFF"/>
            </w:rPr>
            <w:t xml:space="preserve">Законом </w:t>
          </w:r>
          <w:r w:rsidRPr="00E744A7">
            <w:rPr>
              <w:rStyle w:val="a5"/>
              <w:rFonts w:ascii="Times New Roman" w:hAnsi="Times New Roman" w:cs="Times New Roman"/>
              <w:sz w:val="24"/>
              <w:szCs w:val="24"/>
              <w:shd w:val="clear" w:color="auto" w:fill="FFFFFF"/>
            </w:rPr>
            <w:lastRenderedPageBreak/>
            <w:t>України</w:t>
          </w:r>
        </w:hyperlink>
        <w:r w:rsidRPr="00E744A7">
          <w:rPr>
            <w:rStyle w:val="a5"/>
            <w:rFonts w:ascii="Times New Roman" w:hAnsi="Times New Roman" w:cs="Times New Roman"/>
            <w:sz w:val="24"/>
            <w:szCs w:val="24"/>
            <w:shd w:val="clear" w:color="auto" w:fill="FFFFFF"/>
          </w:rPr>
          <w:t> "Про благодійну діяльність та благодійні організації"</w:t>
        </w:r>
      </w:hyperlink>
      <w:r w:rsidRPr="00E744A7">
        <w:rPr>
          <w:rFonts w:ascii="Times New Roman" w:hAnsi="Times New Roman" w:cs="Times New Roman"/>
          <w:sz w:val="24"/>
          <w:szCs w:val="24"/>
          <w:shd w:val="clear" w:color="auto" w:fill="FFFFFF"/>
        </w:rPr>
        <w:t xml:space="preserve">, за кордоном та задекларовані ними при ввезенні на митну територію України як гуманітарна допомога, </w:t>
      </w:r>
      <w:r w:rsidRPr="00E744A7">
        <w:rPr>
          <w:rFonts w:ascii="Times New Roman" w:hAnsi="Times New Roman" w:cs="Times New Roman"/>
          <w:b/>
          <w:bCs/>
          <w:sz w:val="24"/>
          <w:szCs w:val="24"/>
          <w:shd w:val="clear" w:color="auto" w:fill="FFFFFF"/>
        </w:rPr>
        <w:t>визнаються гуманітарною допомогою,</w:t>
      </w:r>
      <w:r w:rsidRPr="00E744A7">
        <w:rPr>
          <w:rFonts w:ascii="Times New Roman" w:hAnsi="Times New Roman" w:cs="Times New Roman"/>
          <w:sz w:val="24"/>
          <w:szCs w:val="24"/>
          <w:shd w:val="clear" w:color="auto" w:fill="FFFFFF"/>
        </w:rPr>
        <w:t xml:space="preserve"> якщо такі товари (роботи, послуги) були безоплатно передані набувачам гуманітарної допомоги, визначеним </w:t>
      </w:r>
      <w:hyperlink r:id="rId49" w:anchor="n9" w:history="1">
        <w:r w:rsidRPr="00E744A7">
          <w:rPr>
            <w:rStyle w:val="a5"/>
            <w:rFonts w:ascii="Times New Roman" w:hAnsi="Times New Roman" w:cs="Times New Roman"/>
            <w:color w:val="auto"/>
            <w:sz w:val="24"/>
            <w:szCs w:val="24"/>
            <w:shd w:val="clear" w:color="auto" w:fill="FFFFFF"/>
          </w:rPr>
          <w:t>статтею 1</w:t>
        </w:r>
      </w:hyperlink>
      <w:r w:rsidRPr="00E744A7">
        <w:rPr>
          <w:rFonts w:ascii="Times New Roman" w:hAnsi="Times New Roman" w:cs="Times New Roman"/>
          <w:sz w:val="24"/>
          <w:szCs w:val="24"/>
          <w:shd w:val="clear" w:color="auto" w:fill="FFFFFF"/>
        </w:rPr>
        <w:t xml:space="preserve"> Закону № 1192, протягом 90 днів з моменту перетину кордону. У такому випадку благодійна організація під час придбання товарів (робіт, послуг) має статус донора, а з моменту ввезення їх на митну територію України - статус отримувача гуманітарної допомоги.</w:t>
      </w:r>
    </w:p>
    <w:p w14:paraId="5195B876" w14:textId="575D0064" w:rsidR="00615E83" w:rsidRPr="00E744A7" w:rsidRDefault="00615E83" w:rsidP="00E744A7">
      <w:pPr>
        <w:spacing w:after="0" w:line="240" w:lineRule="auto"/>
        <w:ind w:firstLine="567"/>
        <w:jc w:val="both"/>
        <w:rPr>
          <w:rFonts w:ascii="Times New Roman" w:hAnsi="Times New Roman" w:cs="Times New Roman"/>
          <w:sz w:val="24"/>
          <w:szCs w:val="24"/>
          <w:shd w:val="clear" w:color="auto" w:fill="FFFFFF"/>
        </w:rPr>
      </w:pPr>
      <w:r w:rsidRPr="00E744A7">
        <w:rPr>
          <w:rFonts w:ascii="Times New Roman" w:hAnsi="Times New Roman" w:cs="Times New Roman"/>
          <w:sz w:val="24"/>
          <w:szCs w:val="24"/>
          <w:shd w:val="clear" w:color="auto" w:fill="FFFFFF"/>
        </w:rPr>
        <w:t xml:space="preserve">Нагадуємо, що згідно з п. 3 ч. 1 ст. 1 </w:t>
      </w:r>
      <w:hyperlink r:id="rId50" w:anchor="Text" w:history="1">
        <w:hyperlink r:id="rId51" w:tgtFrame="_blank" w:history="1">
          <w:r w:rsidRPr="00E744A7">
            <w:rPr>
              <w:rStyle w:val="a5"/>
              <w:rFonts w:ascii="Times New Roman" w:hAnsi="Times New Roman" w:cs="Times New Roman"/>
              <w:sz w:val="24"/>
              <w:szCs w:val="24"/>
              <w:shd w:val="clear" w:color="auto" w:fill="FFFFFF"/>
            </w:rPr>
            <w:t>Закону України</w:t>
          </w:r>
        </w:hyperlink>
        <w:r w:rsidRPr="00E744A7">
          <w:rPr>
            <w:rStyle w:val="a5"/>
            <w:rFonts w:ascii="Times New Roman" w:hAnsi="Times New Roman" w:cs="Times New Roman"/>
            <w:sz w:val="24"/>
            <w:szCs w:val="24"/>
            <w:shd w:val="clear" w:color="auto" w:fill="FFFFFF"/>
          </w:rPr>
          <w:t> "Про благодійну діяльність та благодійні організації"</w:t>
        </w:r>
      </w:hyperlink>
      <w:r w:rsidRPr="00E744A7">
        <w:rPr>
          <w:rFonts w:ascii="Times New Roman" w:hAnsi="Times New Roman" w:cs="Times New Roman"/>
          <w:sz w:val="24"/>
          <w:szCs w:val="24"/>
        </w:rPr>
        <w:t xml:space="preserve"> </w:t>
      </w:r>
      <w:r w:rsidRPr="00E744A7">
        <w:rPr>
          <w:rFonts w:ascii="Times New Roman" w:hAnsi="Times New Roman" w:cs="Times New Roman"/>
          <w:b/>
          <w:bCs/>
          <w:sz w:val="24"/>
          <w:szCs w:val="24"/>
          <w:shd w:val="clear" w:color="auto" w:fill="FFFFFF"/>
        </w:rPr>
        <w:t>благодійною організацією</w:t>
      </w:r>
      <w:r w:rsidRPr="00E744A7">
        <w:rPr>
          <w:rFonts w:ascii="Times New Roman" w:hAnsi="Times New Roman" w:cs="Times New Roman"/>
          <w:color w:val="333333"/>
          <w:sz w:val="24"/>
          <w:szCs w:val="24"/>
          <w:shd w:val="clear" w:color="auto" w:fill="FFFFFF"/>
        </w:rPr>
        <w:t> </w:t>
      </w:r>
      <w:r w:rsidRPr="00E744A7">
        <w:rPr>
          <w:rFonts w:ascii="Times New Roman" w:hAnsi="Times New Roman" w:cs="Times New Roman"/>
          <w:b/>
          <w:bCs/>
          <w:sz w:val="24"/>
          <w:szCs w:val="24"/>
          <w:shd w:val="clear" w:color="auto" w:fill="FFFFFF"/>
        </w:rPr>
        <w:t>є</w:t>
      </w:r>
      <w:r w:rsidRPr="00E744A7">
        <w:rPr>
          <w:rFonts w:ascii="Times New Roman" w:hAnsi="Times New Roman" w:cs="Times New Roman"/>
          <w:sz w:val="24"/>
          <w:szCs w:val="24"/>
          <w:shd w:val="clear" w:color="auto" w:fill="FFFFFF"/>
        </w:rPr>
        <w:t xml:space="preserve"> юридична особа приватного права, установчі документи якої визначають благодійну діяльність в одній чи кількох сферах, визначених цим Законом, як основну мету її діяльності.</w:t>
      </w:r>
    </w:p>
    <w:p w14:paraId="41D3481B" w14:textId="77777777" w:rsidR="00615E83" w:rsidRPr="00E744A7" w:rsidRDefault="00615E83" w:rsidP="00E744A7">
      <w:pPr>
        <w:spacing w:after="0" w:line="240" w:lineRule="auto"/>
        <w:ind w:firstLine="567"/>
        <w:jc w:val="both"/>
        <w:rPr>
          <w:rFonts w:ascii="Times New Roman" w:hAnsi="Times New Roman" w:cs="Times New Roman"/>
          <w:sz w:val="24"/>
          <w:szCs w:val="24"/>
          <w:shd w:val="clear" w:color="auto" w:fill="FFFFFF"/>
        </w:rPr>
      </w:pPr>
    </w:p>
    <w:p w14:paraId="28E8A4FD" w14:textId="76AE22E8" w:rsidR="002414A5" w:rsidRPr="00E744A7" w:rsidRDefault="00615E83" w:rsidP="00E744A7">
      <w:pPr>
        <w:pStyle w:val="1"/>
        <w:spacing w:before="0" w:line="240" w:lineRule="auto"/>
        <w:rPr>
          <w:rFonts w:ascii="Times New Roman" w:hAnsi="Times New Roman" w:cs="Times New Roman"/>
          <w:sz w:val="24"/>
          <w:szCs w:val="24"/>
          <w:shd w:val="clear" w:color="auto" w:fill="FFFFFF"/>
        </w:rPr>
      </w:pPr>
      <w:bookmarkStart w:id="22" w:name="_Toc164332956"/>
      <w:r w:rsidRPr="00E744A7">
        <w:rPr>
          <w:rFonts w:ascii="Times New Roman" w:hAnsi="Times New Roman" w:cs="Times New Roman"/>
          <w:b/>
          <w:bCs/>
          <w:sz w:val="24"/>
          <w:szCs w:val="24"/>
          <w:shd w:val="clear" w:color="auto" w:fill="FFFFFF"/>
        </w:rPr>
        <w:t xml:space="preserve">Новела № </w:t>
      </w:r>
      <w:r w:rsidR="00E744A7" w:rsidRPr="00E744A7">
        <w:rPr>
          <w:rFonts w:ascii="Times New Roman" w:hAnsi="Times New Roman" w:cs="Times New Roman"/>
          <w:b/>
          <w:bCs/>
          <w:sz w:val="24"/>
          <w:szCs w:val="24"/>
          <w:shd w:val="clear" w:color="auto" w:fill="FFFFFF"/>
        </w:rPr>
        <w:t>1</w:t>
      </w:r>
      <w:r w:rsidR="000C196F">
        <w:rPr>
          <w:rFonts w:ascii="Times New Roman" w:hAnsi="Times New Roman" w:cs="Times New Roman"/>
          <w:b/>
          <w:bCs/>
          <w:sz w:val="24"/>
          <w:szCs w:val="24"/>
          <w:shd w:val="clear" w:color="auto" w:fill="FFFFFF"/>
        </w:rPr>
        <w:t>1</w:t>
      </w:r>
      <w:r w:rsidRPr="00E744A7">
        <w:rPr>
          <w:rFonts w:ascii="Times New Roman" w:hAnsi="Times New Roman" w:cs="Times New Roman"/>
          <w:b/>
          <w:bCs/>
          <w:sz w:val="24"/>
          <w:szCs w:val="24"/>
          <w:shd w:val="clear" w:color="auto" w:fill="FFFFFF"/>
        </w:rPr>
        <w:t>.</w:t>
      </w:r>
      <w:r w:rsidRPr="00E744A7">
        <w:rPr>
          <w:rFonts w:ascii="Times New Roman" w:hAnsi="Times New Roman" w:cs="Times New Roman"/>
          <w:sz w:val="24"/>
          <w:szCs w:val="24"/>
          <w:shd w:val="clear" w:color="auto" w:fill="FFFFFF"/>
        </w:rPr>
        <w:t xml:space="preserve"> </w:t>
      </w:r>
      <w:r w:rsidR="006D1691" w:rsidRPr="00E744A7">
        <w:rPr>
          <w:rFonts w:ascii="Times New Roman" w:hAnsi="Times New Roman" w:cs="Times New Roman"/>
          <w:sz w:val="24"/>
          <w:szCs w:val="24"/>
          <w:shd w:val="clear" w:color="auto" w:fill="FFFFFF"/>
        </w:rPr>
        <w:t xml:space="preserve">Нові правила </w:t>
      </w:r>
      <w:r w:rsidR="002414A5" w:rsidRPr="00E744A7">
        <w:rPr>
          <w:rFonts w:ascii="Times New Roman" w:hAnsi="Times New Roman" w:cs="Times New Roman"/>
          <w:sz w:val="24"/>
          <w:szCs w:val="24"/>
          <w:shd w:val="clear" w:color="auto" w:fill="FFFFFF"/>
        </w:rPr>
        <w:t>пропуску гуманітарної допомоги</w:t>
      </w:r>
      <w:r w:rsidR="00112F3D" w:rsidRPr="00E744A7">
        <w:rPr>
          <w:rFonts w:ascii="Times New Roman" w:hAnsi="Times New Roman" w:cs="Times New Roman"/>
          <w:sz w:val="24"/>
          <w:szCs w:val="24"/>
          <w:shd w:val="clear" w:color="auto" w:fill="FFFFFF"/>
        </w:rPr>
        <w:t xml:space="preserve"> через митний кордон України</w:t>
      </w:r>
      <w:bookmarkEnd w:id="22"/>
    </w:p>
    <w:p w14:paraId="0D996979" w14:textId="77777777" w:rsidR="00AF461F" w:rsidRDefault="00AF461F" w:rsidP="00E744A7">
      <w:pPr>
        <w:spacing w:after="0" w:line="240" w:lineRule="auto"/>
        <w:ind w:firstLine="567"/>
        <w:jc w:val="both"/>
        <w:rPr>
          <w:rFonts w:ascii="Times New Roman" w:hAnsi="Times New Roman" w:cs="Times New Roman"/>
          <w:sz w:val="24"/>
          <w:szCs w:val="24"/>
          <w:shd w:val="clear" w:color="auto" w:fill="FFFFFF"/>
        </w:rPr>
      </w:pPr>
    </w:p>
    <w:p w14:paraId="7017CA53" w14:textId="527FD84A" w:rsidR="00112F3D" w:rsidRPr="00E744A7" w:rsidRDefault="00112F3D" w:rsidP="00E744A7">
      <w:pPr>
        <w:spacing w:after="0" w:line="240" w:lineRule="auto"/>
        <w:ind w:firstLine="567"/>
        <w:jc w:val="both"/>
        <w:rPr>
          <w:rFonts w:ascii="Times New Roman" w:hAnsi="Times New Roman" w:cs="Times New Roman"/>
          <w:sz w:val="24"/>
          <w:szCs w:val="24"/>
          <w:shd w:val="clear" w:color="auto" w:fill="FFFFFF"/>
        </w:rPr>
      </w:pPr>
      <w:r w:rsidRPr="00E744A7">
        <w:rPr>
          <w:rFonts w:ascii="Times New Roman" w:hAnsi="Times New Roman" w:cs="Times New Roman"/>
          <w:sz w:val="24"/>
          <w:szCs w:val="24"/>
          <w:shd w:val="clear" w:color="auto" w:fill="FFFFFF"/>
        </w:rPr>
        <w:t xml:space="preserve">01.12.2023 р. набула чинності </w:t>
      </w:r>
      <w:hyperlink r:id="rId52" w:anchor="Text" w:history="1">
        <w:r w:rsidR="00E744A7" w:rsidRPr="00E744A7">
          <w:rPr>
            <w:rStyle w:val="a5"/>
            <w:rFonts w:ascii="Times New Roman" w:hAnsi="Times New Roman" w:cs="Times New Roman"/>
            <w:sz w:val="24"/>
            <w:szCs w:val="24"/>
            <w:shd w:val="clear" w:color="auto" w:fill="FFFFFF"/>
          </w:rPr>
          <w:t>П</w:t>
        </w:r>
        <w:r w:rsidRPr="00E744A7">
          <w:rPr>
            <w:rStyle w:val="a5"/>
            <w:rFonts w:ascii="Times New Roman" w:hAnsi="Times New Roman" w:cs="Times New Roman"/>
            <w:sz w:val="24"/>
            <w:szCs w:val="24"/>
            <w:shd w:val="clear" w:color="auto" w:fill="FFFFFF"/>
          </w:rPr>
          <w:t xml:space="preserve">останова № 953 </w:t>
        </w:r>
      </w:hyperlink>
      <w:r w:rsidRPr="00E744A7">
        <w:rPr>
          <w:rFonts w:ascii="Times New Roman" w:hAnsi="Times New Roman" w:cs="Times New Roman"/>
          <w:sz w:val="24"/>
          <w:szCs w:val="24"/>
          <w:shd w:val="clear" w:color="auto" w:fill="FFFFFF"/>
        </w:rPr>
        <w:t>, якою</w:t>
      </w:r>
      <w:r w:rsidR="00E744A7" w:rsidRPr="00E744A7">
        <w:rPr>
          <w:rFonts w:ascii="Times New Roman" w:hAnsi="Times New Roman" w:cs="Times New Roman"/>
          <w:sz w:val="24"/>
          <w:szCs w:val="24"/>
          <w:shd w:val="clear" w:color="auto" w:fill="FFFFFF"/>
        </w:rPr>
        <w:t>, серед іншого,</w:t>
      </w:r>
      <w:r w:rsidRPr="00E744A7">
        <w:rPr>
          <w:rFonts w:ascii="Times New Roman" w:hAnsi="Times New Roman" w:cs="Times New Roman"/>
          <w:sz w:val="24"/>
          <w:szCs w:val="24"/>
          <w:shd w:val="clear" w:color="auto" w:fill="FFFFFF"/>
        </w:rPr>
        <w:t xml:space="preserve"> затверджено Порядок пропуску та обліку гуманітарної допомоги в умовах воєнного стану (Порядок № 953).</w:t>
      </w:r>
    </w:p>
    <w:p w14:paraId="369523BE" w14:textId="516EA294" w:rsidR="00112F3D" w:rsidRPr="00E744A7" w:rsidRDefault="00112F3D" w:rsidP="00E744A7">
      <w:pPr>
        <w:spacing w:after="0" w:line="240" w:lineRule="auto"/>
        <w:ind w:firstLine="567"/>
        <w:jc w:val="both"/>
        <w:rPr>
          <w:rFonts w:ascii="Times New Roman" w:hAnsi="Times New Roman" w:cs="Times New Roman"/>
          <w:sz w:val="24"/>
          <w:szCs w:val="24"/>
          <w:shd w:val="clear" w:color="auto" w:fill="FFFFFF"/>
        </w:rPr>
      </w:pPr>
      <w:r w:rsidRPr="00E744A7">
        <w:rPr>
          <w:rFonts w:ascii="Times New Roman" w:hAnsi="Times New Roman" w:cs="Times New Roman"/>
          <w:b/>
          <w:bCs/>
          <w:sz w:val="24"/>
          <w:szCs w:val="24"/>
          <w:shd w:val="clear" w:color="auto" w:fill="FFFFFF"/>
        </w:rPr>
        <w:t>Важливо!</w:t>
      </w:r>
      <w:r w:rsidRPr="00E744A7">
        <w:rPr>
          <w:rFonts w:ascii="Times New Roman" w:hAnsi="Times New Roman" w:cs="Times New Roman"/>
          <w:sz w:val="24"/>
          <w:szCs w:val="24"/>
          <w:shd w:val="clear" w:color="auto" w:fill="FFFFFF"/>
        </w:rPr>
        <w:t xml:space="preserve"> Окремі положення Постанови та Порядку набули чинності у інші дати, і на це слід звернути окрему увагу.</w:t>
      </w:r>
    </w:p>
    <w:p w14:paraId="275E71F6" w14:textId="4950E00C" w:rsidR="00112F3D" w:rsidRPr="00E744A7" w:rsidRDefault="00112F3D" w:rsidP="00E744A7">
      <w:pPr>
        <w:spacing w:after="0" w:line="240" w:lineRule="auto"/>
        <w:ind w:firstLine="567"/>
        <w:jc w:val="both"/>
        <w:rPr>
          <w:rFonts w:ascii="Times New Roman" w:hAnsi="Times New Roman" w:cs="Times New Roman"/>
          <w:sz w:val="24"/>
          <w:szCs w:val="24"/>
          <w:shd w:val="clear" w:color="auto" w:fill="FFFFFF"/>
        </w:rPr>
      </w:pPr>
      <w:r w:rsidRPr="00E744A7">
        <w:rPr>
          <w:rFonts w:ascii="Times New Roman" w:hAnsi="Times New Roman" w:cs="Times New Roman"/>
          <w:sz w:val="24"/>
          <w:szCs w:val="24"/>
          <w:shd w:val="clear" w:color="auto" w:fill="FFFFFF"/>
        </w:rPr>
        <w:t xml:space="preserve">Зокрема, зміни, якими істотно спростили процедуру знищення простроченої або неякісної гуманітарної допомоги, ввезеної в умовах воєнного стану, </w:t>
      </w:r>
      <w:r w:rsidRPr="00E744A7">
        <w:rPr>
          <w:rFonts w:ascii="Times New Roman" w:hAnsi="Times New Roman" w:cs="Times New Roman"/>
          <w:b/>
          <w:bCs/>
          <w:sz w:val="24"/>
          <w:szCs w:val="24"/>
          <w:shd w:val="clear" w:color="auto" w:fill="FFFFFF"/>
        </w:rPr>
        <w:t>набули чинності у день публікації Постанови № 953, тобто 01.12.2023 р.</w:t>
      </w:r>
      <w:r w:rsidRPr="00E744A7">
        <w:rPr>
          <w:rFonts w:ascii="Times New Roman" w:hAnsi="Times New Roman" w:cs="Times New Roman"/>
          <w:sz w:val="24"/>
          <w:szCs w:val="24"/>
          <w:shd w:val="clear" w:color="auto" w:fill="FFFFFF"/>
        </w:rPr>
        <w:t xml:space="preserve"> (див. оновлену редакцію </w:t>
      </w:r>
      <w:hyperlink r:id="rId53" w:anchor="Text" w:history="1">
        <w:r w:rsidRPr="00E744A7">
          <w:rPr>
            <w:rStyle w:val="a5"/>
            <w:rFonts w:ascii="Times New Roman" w:hAnsi="Times New Roman" w:cs="Times New Roman"/>
            <w:sz w:val="24"/>
            <w:szCs w:val="24"/>
            <w:shd w:val="clear" w:color="auto" w:fill="FFFFFF"/>
          </w:rPr>
          <w:t>постанови Кабінету Міністрів України від 28 квітня 2000 р. </w:t>
        </w:r>
        <w:hyperlink r:id="rId54" w:tgtFrame="_blank" w:history="1">
          <w:r w:rsidRPr="00E744A7">
            <w:rPr>
              <w:rStyle w:val="a5"/>
              <w:rFonts w:ascii="Times New Roman" w:hAnsi="Times New Roman" w:cs="Times New Roman"/>
              <w:sz w:val="24"/>
              <w:szCs w:val="24"/>
              <w:shd w:val="clear" w:color="auto" w:fill="FFFFFF"/>
            </w:rPr>
            <w:t>№ 728</w:t>
          </w:r>
        </w:hyperlink>
        <w:r w:rsidRPr="00E744A7">
          <w:rPr>
            <w:rStyle w:val="a5"/>
            <w:rFonts w:ascii="Times New Roman" w:hAnsi="Times New Roman" w:cs="Times New Roman"/>
            <w:sz w:val="24"/>
            <w:szCs w:val="24"/>
            <w:shd w:val="clear" w:color="auto" w:fill="FFFFFF"/>
          </w:rPr>
          <w:t> “Про затвердження Порядку вивезення за межі України або знищення неякісних та непридатних до споживання товарів (предметів) гуманітарної допомоги”</w:t>
        </w:r>
      </w:hyperlink>
      <w:r w:rsidRPr="00E744A7">
        <w:rPr>
          <w:rFonts w:ascii="Times New Roman" w:hAnsi="Times New Roman" w:cs="Times New Roman"/>
          <w:sz w:val="24"/>
          <w:szCs w:val="24"/>
          <w:shd w:val="clear" w:color="auto" w:fill="FFFFFF"/>
        </w:rPr>
        <w:t>).</w:t>
      </w:r>
    </w:p>
    <w:p w14:paraId="03661322" w14:textId="0762A4A9" w:rsidR="00112F3D" w:rsidRPr="00E744A7" w:rsidRDefault="00AB5275" w:rsidP="00E744A7">
      <w:pPr>
        <w:spacing w:after="0" w:line="240" w:lineRule="auto"/>
        <w:ind w:firstLine="567"/>
        <w:jc w:val="both"/>
        <w:rPr>
          <w:rFonts w:ascii="Times New Roman" w:hAnsi="Times New Roman" w:cs="Times New Roman"/>
          <w:sz w:val="24"/>
          <w:szCs w:val="24"/>
          <w:shd w:val="clear" w:color="auto" w:fill="FFFFFF"/>
        </w:rPr>
      </w:pPr>
      <w:r w:rsidRPr="00E744A7">
        <w:rPr>
          <w:rFonts w:ascii="Times New Roman" w:hAnsi="Times New Roman" w:cs="Times New Roman"/>
          <w:sz w:val="24"/>
          <w:szCs w:val="24"/>
          <w:shd w:val="clear" w:color="auto" w:fill="FFFFFF"/>
        </w:rPr>
        <w:t xml:space="preserve">Нововведення, які стосуються обліку </w:t>
      </w:r>
      <w:r w:rsidRPr="00E744A7">
        <w:rPr>
          <w:rFonts w:ascii="Times New Roman" w:hAnsi="Times New Roman" w:cs="Times New Roman"/>
          <w:b/>
          <w:bCs/>
          <w:sz w:val="24"/>
          <w:szCs w:val="24"/>
          <w:shd w:val="clear" w:color="auto" w:fill="FFFFFF"/>
        </w:rPr>
        <w:t>медичної гуманітарної допомоги</w:t>
      </w:r>
      <w:r w:rsidRPr="00E744A7">
        <w:rPr>
          <w:rFonts w:ascii="Times New Roman" w:hAnsi="Times New Roman" w:cs="Times New Roman"/>
          <w:sz w:val="24"/>
          <w:szCs w:val="24"/>
          <w:shd w:val="clear" w:color="auto" w:fill="FFFFFF"/>
        </w:rPr>
        <w:t xml:space="preserve"> та звітування по поводженню із такою допомогою, </w:t>
      </w:r>
      <w:r w:rsidRPr="00E744A7">
        <w:rPr>
          <w:rFonts w:ascii="Times New Roman" w:hAnsi="Times New Roman" w:cs="Times New Roman"/>
          <w:b/>
          <w:bCs/>
          <w:sz w:val="24"/>
          <w:szCs w:val="24"/>
          <w:shd w:val="clear" w:color="auto" w:fill="FFFFFF"/>
        </w:rPr>
        <w:t>застосовуються з 01.03.2024 р</w:t>
      </w:r>
      <w:r w:rsidRPr="00E744A7">
        <w:rPr>
          <w:rFonts w:ascii="Times New Roman" w:hAnsi="Times New Roman" w:cs="Times New Roman"/>
          <w:sz w:val="24"/>
          <w:szCs w:val="24"/>
          <w:shd w:val="clear" w:color="auto" w:fill="FFFFFF"/>
        </w:rPr>
        <w:t>. Мова йде про:</w:t>
      </w:r>
    </w:p>
    <w:p w14:paraId="0BDDB9AB" w14:textId="67AC186A" w:rsidR="00AB5275" w:rsidRPr="00E744A7" w:rsidRDefault="00AB5275" w:rsidP="00E744A7">
      <w:pPr>
        <w:pStyle w:val="ab"/>
        <w:numPr>
          <w:ilvl w:val="0"/>
          <w:numId w:val="36"/>
        </w:numPr>
        <w:tabs>
          <w:tab w:val="left" w:pos="851"/>
        </w:tabs>
        <w:spacing w:after="0" w:line="240" w:lineRule="auto"/>
        <w:ind w:left="0" w:firstLine="567"/>
        <w:jc w:val="both"/>
        <w:rPr>
          <w:rFonts w:ascii="Times New Roman" w:hAnsi="Times New Roman" w:cs="Times New Roman"/>
          <w:sz w:val="24"/>
          <w:szCs w:val="24"/>
          <w:shd w:val="clear" w:color="auto" w:fill="FFFFFF"/>
        </w:rPr>
      </w:pPr>
      <w:r w:rsidRPr="00E744A7">
        <w:rPr>
          <w:rFonts w:ascii="Times New Roman" w:hAnsi="Times New Roman" w:cs="Times New Roman"/>
          <w:sz w:val="24"/>
          <w:szCs w:val="24"/>
          <w:shd w:val="clear" w:color="auto" w:fill="FFFFFF"/>
        </w:rPr>
        <w:t>обов’язок отримувачів медичної гуманітарної допомоги не пізніше ніж через 60 календарних днів з дати внесення інформації про митне оформлення гуманітарної допомоги за декларацією веде облік гуманітарної допомоги, яка фактично отримана</w:t>
      </w:r>
      <w:r w:rsidR="00EF70FB" w:rsidRPr="00E744A7">
        <w:rPr>
          <w:rFonts w:ascii="Times New Roman" w:hAnsi="Times New Roman" w:cs="Times New Roman"/>
          <w:sz w:val="24"/>
          <w:szCs w:val="24"/>
          <w:shd w:val="clear" w:color="auto" w:fill="FFFFFF"/>
        </w:rPr>
        <w:t>;</w:t>
      </w:r>
    </w:p>
    <w:p w14:paraId="35BA582E" w14:textId="6D10FCBE" w:rsidR="00AB5275" w:rsidRPr="00E744A7" w:rsidRDefault="00AB5275" w:rsidP="00E744A7">
      <w:pPr>
        <w:pStyle w:val="ab"/>
        <w:numPr>
          <w:ilvl w:val="0"/>
          <w:numId w:val="36"/>
        </w:numPr>
        <w:tabs>
          <w:tab w:val="left" w:pos="851"/>
        </w:tabs>
        <w:spacing w:after="0" w:line="240" w:lineRule="auto"/>
        <w:ind w:left="0" w:firstLine="567"/>
        <w:jc w:val="both"/>
        <w:rPr>
          <w:rFonts w:ascii="Times New Roman" w:hAnsi="Times New Roman" w:cs="Times New Roman"/>
          <w:sz w:val="24"/>
          <w:szCs w:val="24"/>
          <w:shd w:val="clear" w:color="auto" w:fill="FFFFFF"/>
        </w:rPr>
      </w:pPr>
      <w:r w:rsidRPr="00E744A7">
        <w:rPr>
          <w:rFonts w:ascii="Times New Roman" w:hAnsi="Times New Roman" w:cs="Times New Roman"/>
          <w:sz w:val="24"/>
          <w:szCs w:val="24"/>
          <w:shd w:val="clear" w:color="auto" w:fill="FFFFFF"/>
        </w:rPr>
        <w:t>звітування отримувачів медичної гуманітарної допомоги.</w:t>
      </w:r>
    </w:p>
    <w:p w14:paraId="1997011B" w14:textId="3A3A694A" w:rsidR="00AB5275" w:rsidRPr="00E744A7" w:rsidRDefault="00AB5275" w:rsidP="00E744A7">
      <w:pPr>
        <w:spacing w:after="0" w:line="240" w:lineRule="auto"/>
        <w:ind w:firstLine="567"/>
        <w:jc w:val="both"/>
        <w:rPr>
          <w:rFonts w:ascii="Times New Roman" w:hAnsi="Times New Roman" w:cs="Times New Roman"/>
          <w:sz w:val="24"/>
          <w:szCs w:val="24"/>
          <w:shd w:val="clear" w:color="auto" w:fill="FFFFFF"/>
        </w:rPr>
      </w:pPr>
      <w:r w:rsidRPr="00E744A7">
        <w:rPr>
          <w:rFonts w:ascii="Times New Roman" w:hAnsi="Times New Roman" w:cs="Times New Roman"/>
          <w:sz w:val="24"/>
          <w:szCs w:val="24"/>
          <w:shd w:val="clear" w:color="auto" w:fill="FFFFFF"/>
        </w:rPr>
        <w:t>Облік та звітування отримувачів медичної гуманітарної допомоги здійснюється у окремому порядку – з використанням інформаційно-аналітичної системи “</w:t>
      </w:r>
      <w:proofErr w:type="spellStart"/>
      <w:r w:rsidRPr="00E744A7">
        <w:rPr>
          <w:rFonts w:ascii="Times New Roman" w:hAnsi="Times New Roman" w:cs="Times New Roman"/>
          <w:sz w:val="24"/>
          <w:szCs w:val="24"/>
          <w:shd w:val="clear" w:color="auto" w:fill="FFFFFF"/>
        </w:rPr>
        <w:t>MedData</w:t>
      </w:r>
      <w:proofErr w:type="spellEnd"/>
      <w:r w:rsidRPr="00E744A7">
        <w:rPr>
          <w:rFonts w:ascii="Times New Roman" w:hAnsi="Times New Roman" w:cs="Times New Roman"/>
          <w:sz w:val="24"/>
          <w:szCs w:val="24"/>
          <w:shd w:val="clear" w:color="auto" w:fill="FFFFFF"/>
        </w:rPr>
        <w:t>” шляхом автоматичного обміну даними через прикладний програмний інтерфейс (API).</w:t>
      </w:r>
    </w:p>
    <w:p w14:paraId="19739084" w14:textId="77777777" w:rsidR="00EF70FB" w:rsidRPr="00E744A7" w:rsidRDefault="00EF70FB" w:rsidP="00E744A7">
      <w:pPr>
        <w:spacing w:after="0" w:line="240" w:lineRule="auto"/>
        <w:ind w:firstLine="567"/>
        <w:jc w:val="both"/>
        <w:rPr>
          <w:rFonts w:ascii="Times New Roman" w:hAnsi="Times New Roman" w:cs="Times New Roman"/>
          <w:sz w:val="24"/>
          <w:szCs w:val="24"/>
          <w:shd w:val="clear" w:color="auto" w:fill="FFFFFF"/>
        </w:rPr>
      </w:pPr>
    </w:p>
    <w:p w14:paraId="12DF18BB" w14:textId="41DFF217" w:rsidR="00874137" w:rsidRPr="00E744A7" w:rsidRDefault="00874137" w:rsidP="00E744A7">
      <w:pPr>
        <w:pStyle w:val="2"/>
        <w:numPr>
          <w:ilvl w:val="0"/>
          <w:numId w:val="0"/>
        </w:numPr>
        <w:ind w:firstLine="567"/>
        <w:rPr>
          <w:b w:val="0"/>
          <w:bCs/>
          <w:i w:val="0"/>
          <w:iCs/>
          <w:color w:val="1F4E79" w:themeColor="accent5" w:themeShade="80"/>
          <w:szCs w:val="24"/>
          <w:shd w:val="clear" w:color="auto" w:fill="FFFFFF"/>
          <w:lang w:val="uk-UA"/>
        </w:rPr>
      </w:pPr>
      <w:bookmarkStart w:id="23" w:name="_Toc164332957"/>
      <w:r w:rsidRPr="00E744A7">
        <w:rPr>
          <w:i w:val="0"/>
          <w:iCs/>
          <w:color w:val="1F4E79" w:themeColor="accent5" w:themeShade="80"/>
          <w:szCs w:val="24"/>
          <w:shd w:val="clear" w:color="auto" w:fill="FFFFFF"/>
        </w:rPr>
        <w:t>Перехідний період</w:t>
      </w:r>
      <w:r w:rsidRPr="00E744A7">
        <w:rPr>
          <w:i w:val="0"/>
          <w:iCs/>
          <w:color w:val="1F4E79" w:themeColor="accent5" w:themeShade="80"/>
          <w:szCs w:val="24"/>
          <w:shd w:val="clear" w:color="auto" w:fill="FFFFFF"/>
          <w:lang w:val="uk-UA"/>
        </w:rPr>
        <w:t xml:space="preserve"> </w:t>
      </w:r>
      <w:r w:rsidRPr="00E744A7">
        <w:rPr>
          <w:b w:val="0"/>
          <w:bCs/>
          <w:i w:val="0"/>
          <w:iCs/>
          <w:color w:val="1F4E79" w:themeColor="accent5" w:themeShade="80"/>
          <w:szCs w:val="24"/>
          <w:shd w:val="clear" w:color="auto" w:fill="FFFFFF"/>
          <w:lang w:val="uk-UA"/>
        </w:rPr>
        <w:t>(ввезення гуманітарної допомоги без застосування Автоматизованої системи)</w:t>
      </w:r>
      <w:bookmarkEnd w:id="23"/>
    </w:p>
    <w:p w14:paraId="535F7E09" w14:textId="77777777" w:rsidR="00AF461F" w:rsidRDefault="00AF461F" w:rsidP="00E744A7">
      <w:pPr>
        <w:spacing w:after="0" w:line="240" w:lineRule="auto"/>
        <w:ind w:firstLine="567"/>
        <w:jc w:val="both"/>
        <w:rPr>
          <w:rFonts w:ascii="Times New Roman" w:hAnsi="Times New Roman" w:cs="Times New Roman"/>
          <w:sz w:val="24"/>
          <w:szCs w:val="24"/>
          <w:shd w:val="clear" w:color="auto" w:fill="FFFFFF"/>
        </w:rPr>
      </w:pPr>
    </w:p>
    <w:p w14:paraId="0D7A0C05" w14:textId="51701196" w:rsidR="00EF70FB" w:rsidRPr="00E744A7" w:rsidRDefault="00874137" w:rsidP="00E744A7">
      <w:pPr>
        <w:spacing w:after="0" w:line="240" w:lineRule="auto"/>
        <w:ind w:firstLine="567"/>
        <w:jc w:val="both"/>
        <w:rPr>
          <w:rFonts w:ascii="Times New Roman" w:hAnsi="Times New Roman" w:cs="Times New Roman"/>
          <w:sz w:val="24"/>
          <w:szCs w:val="24"/>
        </w:rPr>
      </w:pPr>
      <w:r w:rsidRPr="00E744A7">
        <w:rPr>
          <w:rFonts w:ascii="Times New Roman" w:hAnsi="Times New Roman" w:cs="Times New Roman"/>
          <w:sz w:val="24"/>
          <w:szCs w:val="24"/>
          <w:shd w:val="clear" w:color="auto" w:fill="FFFFFF"/>
        </w:rPr>
        <w:t>З</w:t>
      </w:r>
      <w:r w:rsidR="00AB5275" w:rsidRPr="00E744A7">
        <w:rPr>
          <w:rFonts w:ascii="Times New Roman" w:hAnsi="Times New Roman" w:cs="Times New Roman"/>
          <w:sz w:val="24"/>
          <w:szCs w:val="24"/>
          <w:shd w:val="clear" w:color="auto" w:fill="FFFFFF"/>
        </w:rPr>
        <w:t xml:space="preserve"> 01.12.2023 р. по 31.03.2024 р. було запроваджено перехідний період </w:t>
      </w:r>
      <w:r w:rsidR="00EF70FB" w:rsidRPr="00E744A7">
        <w:rPr>
          <w:rFonts w:ascii="Times New Roman" w:hAnsi="Times New Roman" w:cs="Times New Roman"/>
          <w:sz w:val="24"/>
          <w:szCs w:val="24"/>
        </w:rPr>
        <w:t xml:space="preserve">для пропуску </w:t>
      </w:r>
      <w:r w:rsidRPr="00E744A7">
        <w:rPr>
          <w:rFonts w:ascii="Times New Roman" w:hAnsi="Times New Roman" w:cs="Times New Roman"/>
          <w:sz w:val="24"/>
          <w:szCs w:val="24"/>
        </w:rPr>
        <w:t xml:space="preserve">гуманітарної допомоги </w:t>
      </w:r>
      <w:r w:rsidR="00EF70FB" w:rsidRPr="00E744A7">
        <w:rPr>
          <w:rFonts w:ascii="Times New Roman" w:hAnsi="Times New Roman" w:cs="Times New Roman"/>
          <w:sz w:val="24"/>
          <w:szCs w:val="24"/>
        </w:rPr>
        <w:t>через митний кордон України.</w:t>
      </w:r>
    </w:p>
    <w:p w14:paraId="182D4554" w14:textId="0CF7E539" w:rsidR="00EF70FB" w:rsidRPr="00E744A7" w:rsidRDefault="00EF70FB" w:rsidP="00E744A7">
      <w:pPr>
        <w:spacing w:after="0" w:line="240" w:lineRule="auto"/>
        <w:ind w:firstLine="567"/>
        <w:jc w:val="both"/>
        <w:rPr>
          <w:rFonts w:ascii="Times New Roman" w:hAnsi="Times New Roman" w:cs="Times New Roman"/>
          <w:sz w:val="24"/>
          <w:szCs w:val="24"/>
        </w:rPr>
      </w:pPr>
      <w:r w:rsidRPr="00E744A7">
        <w:rPr>
          <w:rFonts w:ascii="Times New Roman" w:hAnsi="Times New Roman" w:cs="Times New Roman"/>
          <w:sz w:val="24"/>
          <w:szCs w:val="24"/>
        </w:rPr>
        <w:t xml:space="preserve">У цей період пропуск гуманітарної допомоги за місцем перетину митного кордону України </w:t>
      </w:r>
      <w:r w:rsidR="00874137" w:rsidRPr="00E744A7">
        <w:rPr>
          <w:rFonts w:ascii="Times New Roman" w:hAnsi="Times New Roman" w:cs="Times New Roman"/>
          <w:sz w:val="24"/>
          <w:szCs w:val="24"/>
        </w:rPr>
        <w:t xml:space="preserve">дозволявся </w:t>
      </w:r>
      <w:r w:rsidRPr="00E744A7">
        <w:rPr>
          <w:rFonts w:ascii="Times New Roman" w:hAnsi="Times New Roman" w:cs="Times New Roman"/>
          <w:sz w:val="24"/>
          <w:szCs w:val="24"/>
        </w:rPr>
        <w:t>шляхом подання у паперовому вигляді </w:t>
      </w:r>
      <w:hyperlink r:id="rId55" w:anchor="n67" w:history="1">
        <w:r w:rsidRPr="00E744A7">
          <w:rPr>
            <w:rStyle w:val="a5"/>
            <w:rFonts w:ascii="Times New Roman" w:hAnsi="Times New Roman" w:cs="Times New Roman"/>
            <w:color w:val="0070C0"/>
            <w:sz w:val="24"/>
            <w:szCs w:val="24"/>
          </w:rPr>
          <w:t>декларації про товари, що визнаються гуманітарною допомогою</w:t>
        </w:r>
      </w:hyperlink>
      <w:r w:rsidRPr="00E744A7">
        <w:rPr>
          <w:rFonts w:ascii="Times New Roman" w:hAnsi="Times New Roman" w:cs="Times New Roman"/>
          <w:sz w:val="24"/>
          <w:szCs w:val="24"/>
        </w:rPr>
        <w:t>, заповненої особою, що перевозить відповідний товар, у паперовому вигляді без зазначення унікального коду гуманітарної допомоги, який надається автоматизованою системою реєстрації гуманітарної допомоги (далі – Автоматизована система).</w:t>
      </w:r>
    </w:p>
    <w:p w14:paraId="0C5A4ABD" w14:textId="60F613F8" w:rsidR="00EF70FB" w:rsidRPr="00E744A7" w:rsidRDefault="00EF70FB" w:rsidP="00E744A7">
      <w:pPr>
        <w:spacing w:after="0" w:line="240" w:lineRule="auto"/>
        <w:ind w:firstLine="567"/>
        <w:jc w:val="both"/>
        <w:rPr>
          <w:rFonts w:ascii="Times New Roman" w:hAnsi="Times New Roman" w:cs="Times New Roman"/>
          <w:sz w:val="24"/>
          <w:szCs w:val="24"/>
        </w:rPr>
      </w:pPr>
      <w:r w:rsidRPr="00E744A7">
        <w:rPr>
          <w:rFonts w:ascii="Times New Roman" w:hAnsi="Times New Roman" w:cs="Times New Roman"/>
          <w:sz w:val="24"/>
          <w:szCs w:val="24"/>
        </w:rPr>
        <w:t xml:space="preserve">Протягом вказаного перехідного періоду ввезені таким чином товари вважаються гуманітарної допомогою за декларативним принципом. Тобто отримувати рішення будь-якого державного органу про визнання таких вантажів гуманітарною допомогою не </w:t>
      </w:r>
      <w:r w:rsidR="006276D9" w:rsidRPr="00E744A7">
        <w:rPr>
          <w:rFonts w:ascii="Times New Roman" w:hAnsi="Times New Roman" w:cs="Times New Roman"/>
          <w:sz w:val="24"/>
          <w:szCs w:val="24"/>
        </w:rPr>
        <w:t xml:space="preserve">було </w:t>
      </w:r>
      <w:r w:rsidRPr="00E744A7">
        <w:rPr>
          <w:rFonts w:ascii="Times New Roman" w:hAnsi="Times New Roman" w:cs="Times New Roman"/>
          <w:sz w:val="24"/>
          <w:szCs w:val="24"/>
        </w:rPr>
        <w:t>потрібно.</w:t>
      </w:r>
    </w:p>
    <w:p w14:paraId="7F417EF2" w14:textId="3709D5BC" w:rsidR="00EF70FB" w:rsidRPr="00E744A7" w:rsidRDefault="00EF70FB" w:rsidP="00E744A7">
      <w:pPr>
        <w:spacing w:after="0" w:line="240" w:lineRule="auto"/>
        <w:ind w:firstLine="567"/>
        <w:jc w:val="both"/>
        <w:rPr>
          <w:rFonts w:ascii="Times New Roman" w:hAnsi="Times New Roman" w:cs="Times New Roman"/>
          <w:sz w:val="24"/>
          <w:szCs w:val="24"/>
        </w:rPr>
      </w:pPr>
      <w:r w:rsidRPr="00E744A7">
        <w:rPr>
          <w:rFonts w:ascii="Times New Roman" w:hAnsi="Times New Roman" w:cs="Times New Roman"/>
          <w:sz w:val="24"/>
          <w:szCs w:val="24"/>
        </w:rPr>
        <w:lastRenderedPageBreak/>
        <w:t xml:space="preserve">Усі отримувачі, які ввозили гуманітарну допомогу у перехідний період </w:t>
      </w:r>
      <w:r w:rsidRPr="00E744A7">
        <w:rPr>
          <w:rFonts w:ascii="Times New Roman" w:hAnsi="Times New Roman" w:cs="Times New Roman"/>
          <w:b/>
          <w:bCs/>
          <w:sz w:val="24"/>
          <w:szCs w:val="24"/>
        </w:rPr>
        <w:t>не повинні були</w:t>
      </w:r>
      <w:r w:rsidRPr="00E744A7">
        <w:rPr>
          <w:rFonts w:ascii="Times New Roman" w:hAnsi="Times New Roman" w:cs="Times New Roman"/>
          <w:sz w:val="24"/>
          <w:szCs w:val="24"/>
        </w:rPr>
        <w:t xml:space="preserve"> проходити процедур попередньої (до перетину товаром митного кордону України) реєстрації у електронному кабінеті Автоматизованої системи, а саме:</w:t>
      </w:r>
    </w:p>
    <w:p w14:paraId="703EA4C5" w14:textId="300C8A03" w:rsidR="00EF70FB" w:rsidRPr="00E744A7" w:rsidRDefault="00EF70FB" w:rsidP="00E744A7">
      <w:pPr>
        <w:pStyle w:val="ab"/>
        <w:numPr>
          <w:ilvl w:val="0"/>
          <w:numId w:val="37"/>
        </w:numPr>
        <w:tabs>
          <w:tab w:val="left" w:pos="851"/>
        </w:tabs>
        <w:spacing w:after="0" w:line="240" w:lineRule="auto"/>
        <w:ind w:left="0" w:firstLine="567"/>
        <w:jc w:val="both"/>
        <w:rPr>
          <w:rFonts w:ascii="Times New Roman" w:hAnsi="Times New Roman" w:cs="Times New Roman"/>
          <w:sz w:val="24"/>
          <w:szCs w:val="24"/>
        </w:rPr>
      </w:pPr>
      <w:r w:rsidRPr="00E744A7">
        <w:rPr>
          <w:rFonts w:ascii="Times New Roman" w:hAnsi="Times New Roman" w:cs="Times New Roman"/>
          <w:sz w:val="24"/>
          <w:szCs w:val="24"/>
        </w:rPr>
        <w:t xml:space="preserve">вносити інформацію про </w:t>
      </w:r>
      <w:r w:rsidR="00874137" w:rsidRPr="00E744A7">
        <w:rPr>
          <w:rFonts w:ascii="Times New Roman" w:hAnsi="Times New Roman" w:cs="Times New Roman"/>
          <w:sz w:val="24"/>
          <w:szCs w:val="24"/>
        </w:rPr>
        <w:t>товари гуманітарної допомоги перед початком декларування;</w:t>
      </w:r>
    </w:p>
    <w:p w14:paraId="09C6B8C5" w14:textId="351A4CE2" w:rsidR="00874137" w:rsidRPr="00E744A7" w:rsidRDefault="00874137" w:rsidP="00E744A7">
      <w:pPr>
        <w:pStyle w:val="ab"/>
        <w:numPr>
          <w:ilvl w:val="0"/>
          <w:numId w:val="37"/>
        </w:numPr>
        <w:tabs>
          <w:tab w:val="left" w:pos="851"/>
        </w:tabs>
        <w:spacing w:after="0" w:line="240" w:lineRule="auto"/>
        <w:ind w:left="0" w:firstLine="567"/>
        <w:jc w:val="both"/>
        <w:rPr>
          <w:rFonts w:ascii="Times New Roman" w:hAnsi="Times New Roman" w:cs="Times New Roman"/>
          <w:sz w:val="24"/>
          <w:szCs w:val="24"/>
        </w:rPr>
      </w:pPr>
      <w:r w:rsidRPr="00E744A7">
        <w:rPr>
          <w:rFonts w:ascii="Times New Roman" w:hAnsi="Times New Roman" w:cs="Times New Roman"/>
          <w:sz w:val="24"/>
          <w:szCs w:val="24"/>
        </w:rPr>
        <w:t xml:space="preserve">створювати декларацію у електронній формі з використанням Автоматизованої системи та </w:t>
      </w:r>
      <w:r w:rsidRPr="00E744A7">
        <w:rPr>
          <w:rFonts w:ascii="Times New Roman" w:hAnsi="Times New Roman" w:cs="Times New Roman"/>
          <w:sz w:val="24"/>
          <w:szCs w:val="24"/>
          <w:shd w:val="clear" w:color="auto" w:fill="FFFFFF"/>
        </w:rPr>
        <w:t>подавати декларацію до митного органу шляхом інформаційної взаємодії інформаційно-комунікаційних систем або роздруковуватися разом з унікальним електронним ідентифікатором (QR-код, штрих-код, цифровий код тощо) для подання її митним органам у паперовій формі.</w:t>
      </w:r>
    </w:p>
    <w:p w14:paraId="3B628739" w14:textId="22AC2093" w:rsidR="00874137" w:rsidRPr="00E744A7" w:rsidRDefault="00874137" w:rsidP="00E744A7">
      <w:pPr>
        <w:pStyle w:val="ab"/>
        <w:tabs>
          <w:tab w:val="left" w:pos="851"/>
        </w:tabs>
        <w:spacing w:after="0" w:line="240" w:lineRule="auto"/>
        <w:ind w:left="0" w:firstLine="567"/>
        <w:jc w:val="both"/>
        <w:rPr>
          <w:rFonts w:ascii="Times New Roman" w:hAnsi="Times New Roman" w:cs="Times New Roman"/>
          <w:sz w:val="24"/>
          <w:szCs w:val="24"/>
          <w:shd w:val="clear" w:color="auto" w:fill="FFFFFF"/>
        </w:rPr>
      </w:pPr>
      <w:r w:rsidRPr="00E744A7">
        <w:rPr>
          <w:rFonts w:ascii="Times New Roman" w:hAnsi="Times New Roman" w:cs="Times New Roman"/>
          <w:b/>
          <w:bCs/>
          <w:sz w:val="24"/>
          <w:szCs w:val="24"/>
          <w:shd w:val="clear" w:color="auto" w:fill="FFFFFF"/>
        </w:rPr>
        <w:t>Важливо!</w:t>
      </w:r>
      <w:r w:rsidRPr="00E744A7">
        <w:rPr>
          <w:rFonts w:ascii="Times New Roman" w:hAnsi="Times New Roman" w:cs="Times New Roman"/>
          <w:sz w:val="24"/>
          <w:szCs w:val="24"/>
          <w:shd w:val="clear" w:color="auto" w:fill="FFFFFF"/>
        </w:rPr>
        <w:t xml:space="preserve"> Щодо допомоги, ввезеної на митну територію України з 01.12.2023 р. по 31.03.2024 р. без застосування Автоматизованої системи </w:t>
      </w:r>
      <w:r w:rsidRPr="00E744A7">
        <w:rPr>
          <w:rFonts w:ascii="Times New Roman" w:hAnsi="Times New Roman" w:cs="Times New Roman"/>
          <w:b/>
          <w:bCs/>
          <w:sz w:val="24"/>
          <w:szCs w:val="24"/>
          <w:shd w:val="clear" w:color="auto" w:fill="FFFFFF"/>
        </w:rPr>
        <w:t>не застосовуються вимоги про</w:t>
      </w:r>
      <w:r w:rsidRPr="00E744A7">
        <w:rPr>
          <w:rFonts w:ascii="Times New Roman" w:hAnsi="Times New Roman" w:cs="Times New Roman"/>
          <w:sz w:val="24"/>
          <w:szCs w:val="24"/>
          <w:shd w:val="clear" w:color="auto" w:fill="FFFFFF"/>
        </w:rPr>
        <w:t>:</w:t>
      </w:r>
    </w:p>
    <w:p w14:paraId="4EAE130F" w14:textId="37C5830F" w:rsidR="00874137" w:rsidRPr="00E744A7" w:rsidRDefault="006276D9" w:rsidP="00E744A7">
      <w:pPr>
        <w:pStyle w:val="ab"/>
        <w:numPr>
          <w:ilvl w:val="0"/>
          <w:numId w:val="38"/>
        </w:numPr>
        <w:tabs>
          <w:tab w:val="left" w:pos="851"/>
        </w:tabs>
        <w:spacing w:after="0" w:line="240" w:lineRule="auto"/>
        <w:ind w:left="0" w:firstLine="567"/>
        <w:jc w:val="both"/>
        <w:rPr>
          <w:rFonts w:ascii="Times New Roman" w:hAnsi="Times New Roman" w:cs="Times New Roman"/>
          <w:sz w:val="24"/>
          <w:szCs w:val="24"/>
        </w:rPr>
      </w:pPr>
      <w:r w:rsidRPr="00E744A7">
        <w:rPr>
          <w:rFonts w:ascii="Times New Roman" w:hAnsi="Times New Roman" w:cs="Times New Roman"/>
          <w:sz w:val="24"/>
          <w:szCs w:val="24"/>
        </w:rPr>
        <w:t xml:space="preserve">здійснення обліку гуманітарної допомоги </w:t>
      </w:r>
      <w:r w:rsidRPr="00E744A7">
        <w:rPr>
          <w:rFonts w:ascii="Times New Roman" w:hAnsi="Times New Roman" w:cs="Times New Roman"/>
          <w:sz w:val="24"/>
          <w:szCs w:val="24"/>
          <w:shd w:val="clear" w:color="auto" w:fill="FFFFFF"/>
        </w:rPr>
        <w:t>шляхом формування інвентаризаційного опису в електронному кабінеті</w:t>
      </w:r>
      <w:r w:rsidRPr="00E744A7">
        <w:rPr>
          <w:rFonts w:ascii="Times New Roman" w:hAnsi="Times New Roman" w:cs="Times New Roman"/>
          <w:sz w:val="24"/>
          <w:szCs w:val="24"/>
        </w:rPr>
        <w:t xml:space="preserve"> Автоматизованої системи;</w:t>
      </w:r>
    </w:p>
    <w:p w14:paraId="570B3A23" w14:textId="00228E5B" w:rsidR="006276D9" w:rsidRPr="00E744A7" w:rsidRDefault="00FA4C86" w:rsidP="00E744A7">
      <w:pPr>
        <w:pStyle w:val="ab"/>
        <w:numPr>
          <w:ilvl w:val="0"/>
          <w:numId w:val="38"/>
        </w:numPr>
        <w:tabs>
          <w:tab w:val="left" w:pos="851"/>
        </w:tabs>
        <w:spacing w:after="0" w:line="240" w:lineRule="auto"/>
        <w:ind w:left="0" w:firstLine="567"/>
        <w:jc w:val="both"/>
        <w:rPr>
          <w:rFonts w:ascii="Times New Roman" w:hAnsi="Times New Roman" w:cs="Times New Roman"/>
          <w:sz w:val="24"/>
          <w:szCs w:val="24"/>
        </w:rPr>
      </w:pPr>
      <w:r w:rsidRPr="00E744A7">
        <w:rPr>
          <w:rFonts w:ascii="Times New Roman" w:hAnsi="Times New Roman" w:cs="Times New Roman"/>
          <w:sz w:val="24"/>
          <w:szCs w:val="24"/>
          <w:shd w:val="clear" w:color="auto" w:fill="FFFFFF"/>
        </w:rPr>
        <w:t>формування та подання в електронному кабінеті Автоматизованої системи звіту про наявність або розподіл гуманітарної допомоги (або завантаження копії паперового звіту чи звіту у електронній формі, підписаного із застосуванням КЕП).</w:t>
      </w:r>
    </w:p>
    <w:p w14:paraId="18A5DD93" w14:textId="3C2276D1" w:rsidR="00EF70FB" w:rsidRPr="00E744A7" w:rsidRDefault="00FA4C86" w:rsidP="00E744A7">
      <w:pPr>
        <w:pStyle w:val="ab"/>
        <w:tabs>
          <w:tab w:val="left" w:pos="851"/>
        </w:tabs>
        <w:spacing w:after="0" w:line="240" w:lineRule="auto"/>
        <w:ind w:left="0" w:firstLine="567"/>
        <w:jc w:val="both"/>
        <w:rPr>
          <w:rFonts w:ascii="Times New Roman" w:hAnsi="Times New Roman" w:cs="Times New Roman"/>
          <w:sz w:val="24"/>
          <w:szCs w:val="24"/>
        </w:rPr>
      </w:pPr>
      <w:r w:rsidRPr="00E744A7">
        <w:rPr>
          <w:rFonts w:ascii="Times New Roman" w:hAnsi="Times New Roman" w:cs="Times New Roman"/>
          <w:b/>
          <w:bCs/>
          <w:sz w:val="24"/>
          <w:szCs w:val="24"/>
          <w:shd w:val="clear" w:color="auto" w:fill="FFFFFF"/>
        </w:rPr>
        <w:t>Натомість,</w:t>
      </w:r>
      <w:r w:rsidRPr="00E744A7">
        <w:rPr>
          <w:rFonts w:ascii="Times New Roman" w:hAnsi="Times New Roman" w:cs="Times New Roman"/>
          <w:sz w:val="24"/>
          <w:szCs w:val="24"/>
          <w:shd w:val="clear" w:color="auto" w:fill="FFFFFF"/>
        </w:rPr>
        <w:t xml:space="preserve"> </w:t>
      </w:r>
      <w:r w:rsidRPr="00E744A7">
        <w:rPr>
          <w:rFonts w:ascii="Times New Roman" w:eastAsia="Times New Roman" w:hAnsi="Times New Roman" w:cs="Times New Roman"/>
          <w:sz w:val="24"/>
          <w:szCs w:val="24"/>
          <w:lang w:eastAsia="uk-UA"/>
        </w:rPr>
        <w:t>о</w:t>
      </w:r>
      <w:r w:rsidR="00EF70FB" w:rsidRPr="00E744A7">
        <w:rPr>
          <w:rFonts w:ascii="Times New Roman" w:hAnsi="Times New Roman" w:cs="Times New Roman"/>
          <w:sz w:val="24"/>
          <w:szCs w:val="24"/>
        </w:rPr>
        <w:t xml:space="preserve">тримувач гуманітарної допомоги, ввезеної без використання </w:t>
      </w:r>
      <w:r w:rsidRPr="00E744A7">
        <w:rPr>
          <w:rFonts w:ascii="Times New Roman" w:hAnsi="Times New Roman" w:cs="Times New Roman"/>
          <w:sz w:val="24"/>
          <w:szCs w:val="24"/>
        </w:rPr>
        <w:t>А</w:t>
      </w:r>
      <w:r w:rsidR="00EF70FB" w:rsidRPr="00E744A7">
        <w:rPr>
          <w:rFonts w:ascii="Times New Roman" w:hAnsi="Times New Roman" w:cs="Times New Roman"/>
          <w:sz w:val="24"/>
          <w:szCs w:val="24"/>
        </w:rPr>
        <w:t>втоматизованої системи, до 31</w:t>
      </w:r>
      <w:r w:rsidRPr="00E744A7">
        <w:rPr>
          <w:rFonts w:ascii="Times New Roman" w:hAnsi="Times New Roman" w:cs="Times New Roman"/>
          <w:sz w:val="24"/>
          <w:szCs w:val="24"/>
        </w:rPr>
        <w:t>.03.</w:t>
      </w:r>
      <w:r w:rsidR="00EF70FB" w:rsidRPr="00E744A7">
        <w:rPr>
          <w:rFonts w:ascii="Times New Roman" w:hAnsi="Times New Roman" w:cs="Times New Roman"/>
          <w:sz w:val="24"/>
          <w:szCs w:val="24"/>
        </w:rPr>
        <w:t xml:space="preserve">2024 р. </w:t>
      </w:r>
      <w:r w:rsidRPr="00E744A7">
        <w:rPr>
          <w:rFonts w:ascii="Times New Roman" w:hAnsi="Times New Roman" w:cs="Times New Roman"/>
          <w:sz w:val="24"/>
          <w:szCs w:val="24"/>
        </w:rPr>
        <w:t xml:space="preserve">був зобов’язаний </w:t>
      </w:r>
      <w:r w:rsidR="00EF70FB" w:rsidRPr="00E744A7">
        <w:rPr>
          <w:rFonts w:ascii="Times New Roman" w:hAnsi="Times New Roman" w:cs="Times New Roman"/>
          <w:sz w:val="24"/>
          <w:szCs w:val="24"/>
        </w:rPr>
        <w:t>завантаж</w:t>
      </w:r>
      <w:r w:rsidRPr="00E744A7">
        <w:rPr>
          <w:rFonts w:ascii="Times New Roman" w:hAnsi="Times New Roman" w:cs="Times New Roman"/>
          <w:sz w:val="24"/>
          <w:szCs w:val="24"/>
        </w:rPr>
        <w:t>ити</w:t>
      </w:r>
      <w:r w:rsidR="00EF70FB" w:rsidRPr="00E744A7">
        <w:rPr>
          <w:rFonts w:ascii="Times New Roman" w:hAnsi="Times New Roman" w:cs="Times New Roman"/>
          <w:sz w:val="24"/>
          <w:szCs w:val="24"/>
        </w:rPr>
        <w:t xml:space="preserve"> до зазначеної системи копію паперового </w:t>
      </w:r>
      <w:hyperlink r:id="rId56" w:anchor="n71" w:history="1">
        <w:r w:rsidR="00EF70FB" w:rsidRPr="00E744A7">
          <w:rPr>
            <w:rStyle w:val="a5"/>
            <w:rFonts w:ascii="Times New Roman" w:hAnsi="Times New Roman" w:cs="Times New Roman"/>
            <w:color w:val="2E74B5" w:themeColor="accent5" w:themeShade="BF"/>
            <w:sz w:val="24"/>
            <w:szCs w:val="24"/>
          </w:rPr>
          <w:t>звіту про розподіл та використання гуманітарної допомоги</w:t>
        </w:r>
      </w:hyperlink>
      <w:r w:rsidR="00EF70FB" w:rsidRPr="00E744A7">
        <w:rPr>
          <w:rFonts w:ascii="Times New Roman" w:hAnsi="Times New Roman" w:cs="Times New Roman"/>
          <w:sz w:val="24"/>
          <w:szCs w:val="24"/>
        </w:rPr>
        <w:t xml:space="preserve"> за формою згідно з додатком 3 до Порядку </w:t>
      </w:r>
      <w:r w:rsidRPr="00E744A7">
        <w:rPr>
          <w:rFonts w:ascii="Times New Roman" w:hAnsi="Times New Roman" w:cs="Times New Roman"/>
          <w:sz w:val="24"/>
          <w:szCs w:val="24"/>
        </w:rPr>
        <w:t xml:space="preserve">№ 953 </w:t>
      </w:r>
      <w:r w:rsidR="00EF70FB" w:rsidRPr="00E744A7">
        <w:rPr>
          <w:rFonts w:ascii="Times New Roman" w:hAnsi="Times New Roman" w:cs="Times New Roman"/>
          <w:sz w:val="24"/>
          <w:szCs w:val="24"/>
        </w:rPr>
        <w:t>(далі - звіт), підписаного керівником або особою, відповідальною за ведення бухгалтерського обліку, або копію звіту в електронній формі з накладенням кваліфікованого електронного підпису керівника або особи, відповідальної за ведення бухгалтерського обліку.</w:t>
      </w:r>
    </w:p>
    <w:p w14:paraId="2E321364" w14:textId="7B958146" w:rsidR="00EF70FB" w:rsidRPr="00E744A7" w:rsidRDefault="00FA4C86" w:rsidP="00E744A7">
      <w:pPr>
        <w:pStyle w:val="rvps2"/>
        <w:shd w:val="clear" w:color="auto" w:fill="FFFFFF"/>
        <w:spacing w:before="0" w:beforeAutospacing="0" w:after="0" w:afterAutospacing="0"/>
        <w:ind w:firstLine="567"/>
        <w:jc w:val="both"/>
      </w:pPr>
      <w:bookmarkStart w:id="24" w:name="n106"/>
      <w:bookmarkEnd w:id="24"/>
      <w:r w:rsidRPr="00E744A7">
        <w:rPr>
          <w:b/>
          <w:bCs/>
        </w:rPr>
        <w:t>Важливо!</w:t>
      </w:r>
      <w:r w:rsidRPr="00E744A7">
        <w:t xml:space="preserve"> </w:t>
      </w:r>
      <w:r w:rsidR="00EF70FB" w:rsidRPr="00E744A7">
        <w:t xml:space="preserve">Гуманітарна допомога, ввезена без використання </w:t>
      </w:r>
      <w:r w:rsidRPr="00E744A7">
        <w:t>А</w:t>
      </w:r>
      <w:r w:rsidR="00EF70FB" w:rsidRPr="00E744A7">
        <w:t>втоматизованої системи, щодо якої не завантажено </w:t>
      </w:r>
      <w:hyperlink r:id="rId57" w:anchor="n71" w:history="1">
        <w:r w:rsidR="00EF70FB" w:rsidRPr="00E744A7">
          <w:rPr>
            <w:rStyle w:val="a5"/>
            <w:color w:val="auto"/>
          </w:rPr>
          <w:t>звіт</w:t>
        </w:r>
      </w:hyperlink>
      <w:r w:rsidR="00EF70FB" w:rsidRPr="00E744A7">
        <w:t> до 31</w:t>
      </w:r>
      <w:r w:rsidRPr="00E744A7">
        <w:t>.03.</w:t>
      </w:r>
      <w:r w:rsidR="00EF70FB" w:rsidRPr="00E744A7">
        <w:t>2024 р., вважається такою, стосовно якої відсутній облік щодо її отримання та цільового використання, та використаною не за цільовим призначенням</w:t>
      </w:r>
      <w:r w:rsidRPr="00E744A7">
        <w:t xml:space="preserve"> (див. </w:t>
      </w:r>
      <w:proofErr w:type="spellStart"/>
      <w:r w:rsidRPr="00E744A7">
        <w:t>абз</w:t>
      </w:r>
      <w:proofErr w:type="spellEnd"/>
      <w:r w:rsidRPr="00E744A7">
        <w:t>. 4 п. 2-1 Постанови № 953).</w:t>
      </w:r>
    </w:p>
    <w:p w14:paraId="13EF6C3A" w14:textId="77777777" w:rsidR="00FA4C86" w:rsidRPr="00E744A7" w:rsidRDefault="00FA4C86" w:rsidP="00E744A7">
      <w:pPr>
        <w:pStyle w:val="rvps2"/>
        <w:shd w:val="clear" w:color="auto" w:fill="FFFFFF"/>
        <w:spacing w:before="0" w:beforeAutospacing="0" w:after="0" w:afterAutospacing="0"/>
        <w:ind w:firstLine="567"/>
        <w:jc w:val="both"/>
      </w:pPr>
    </w:p>
    <w:p w14:paraId="1D0985F0" w14:textId="115C7A2E" w:rsidR="00FA4C86" w:rsidRPr="00E744A7" w:rsidRDefault="00FA4C86" w:rsidP="00E744A7">
      <w:pPr>
        <w:pStyle w:val="rvps2"/>
        <w:shd w:val="clear" w:color="auto" w:fill="FFFFFF"/>
        <w:spacing w:before="0" w:beforeAutospacing="0" w:after="0" w:afterAutospacing="0"/>
        <w:ind w:firstLine="567"/>
        <w:jc w:val="both"/>
        <w:outlineLvl w:val="1"/>
        <w:rPr>
          <w:color w:val="2E74B5" w:themeColor="accent5" w:themeShade="BF"/>
        </w:rPr>
      </w:pPr>
      <w:bookmarkStart w:id="25" w:name="_Toc164332958"/>
      <w:r w:rsidRPr="00E744A7">
        <w:rPr>
          <w:b/>
          <w:bCs/>
          <w:color w:val="2E74B5" w:themeColor="accent5" w:themeShade="BF"/>
        </w:rPr>
        <w:t xml:space="preserve">Порядок оформлення та обліку гуманітарної допомоги </w:t>
      </w:r>
      <w:r w:rsidRPr="00E744A7">
        <w:rPr>
          <w:color w:val="2E74B5" w:themeColor="accent5" w:themeShade="BF"/>
        </w:rPr>
        <w:t>в умовах воєнного стану з 01.04.2024 р.</w:t>
      </w:r>
      <w:bookmarkEnd w:id="25"/>
      <w:r w:rsidRPr="00E744A7">
        <w:rPr>
          <w:color w:val="2E74B5" w:themeColor="accent5" w:themeShade="BF"/>
        </w:rPr>
        <w:t xml:space="preserve"> </w:t>
      </w:r>
    </w:p>
    <w:p w14:paraId="77271818" w14:textId="77777777" w:rsidR="00EF70FB" w:rsidRPr="00E744A7" w:rsidRDefault="00EF70FB" w:rsidP="00E744A7">
      <w:pPr>
        <w:spacing w:after="0" w:line="240" w:lineRule="auto"/>
        <w:ind w:firstLine="567"/>
        <w:jc w:val="both"/>
        <w:rPr>
          <w:rFonts w:ascii="Times New Roman" w:hAnsi="Times New Roman" w:cs="Times New Roman"/>
          <w:sz w:val="24"/>
          <w:szCs w:val="24"/>
          <w:shd w:val="clear" w:color="auto" w:fill="FFFFFF"/>
        </w:rPr>
      </w:pPr>
    </w:p>
    <w:p w14:paraId="5F3416DE" w14:textId="7CC6B61F" w:rsidR="00EA28BA" w:rsidRPr="00E744A7" w:rsidRDefault="00EA28BA" w:rsidP="00E744A7">
      <w:pPr>
        <w:pStyle w:val="rvps2"/>
        <w:shd w:val="clear" w:color="auto" w:fill="FFFFFF"/>
        <w:spacing w:before="0" w:beforeAutospacing="0" w:after="0" w:afterAutospacing="0"/>
        <w:ind w:firstLine="448"/>
        <w:jc w:val="both"/>
      </w:pPr>
      <w:r w:rsidRPr="00E744A7">
        <w:rPr>
          <w:shd w:val="clear" w:color="auto" w:fill="FFFFFF"/>
        </w:rPr>
        <w:t xml:space="preserve">Отже, з 01.12.2023 р. втратили чинність постанови КМУ </w:t>
      </w:r>
      <w:hyperlink r:id="rId58" w:tgtFrame="_blank" w:history="1">
        <w:r w:rsidRPr="00E744A7">
          <w:rPr>
            <w:rStyle w:val="a5"/>
            <w:color w:val="000099"/>
          </w:rPr>
          <w:t xml:space="preserve"> від 01.03.2022 р. № 174</w:t>
        </w:r>
      </w:hyperlink>
      <w:r w:rsidRPr="00E744A7">
        <w:rPr>
          <w:color w:val="333333"/>
        </w:rPr>
        <w:t> </w:t>
      </w:r>
      <w:r w:rsidRPr="00E744A7">
        <w:t xml:space="preserve">“Деякі питання пропуску гуманітарної допомоги через митний кордон України в умовах воєнного стану” </w:t>
      </w:r>
      <w:r w:rsidRPr="00E744A7">
        <w:rPr>
          <w:color w:val="333333"/>
        </w:rPr>
        <w:t>та</w:t>
      </w:r>
      <w:bookmarkStart w:id="26" w:name="n84"/>
      <w:bookmarkEnd w:id="26"/>
      <w:r w:rsidRPr="00E744A7">
        <w:rPr>
          <w:color w:val="333333"/>
        </w:rPr>
        <w:t> </w:t>
      </w:r>
      <w:hyperlink r:id="rId59" w:tgtFrame="_blank" w:history="1">
        <w:r w:rsidRPr="00E744A7">
          <w:rPr>
            <w:rStyle w:val="a5"/>
            <w:color w:val="000099"/>
          </w:rPr>
          <w:t>від 05.03.2022 р. № 202</w:t>
        </w:r>
      </w:hyperlink>
      <w:r w:rsidRPr="00E744A7">
        <w:rPr>
          <w:color w:val="333333"/>
        </w:rPr>
        <w:t> </w:t>
      </w:r>
      <w:r w:rsidRPr="00E744A7">
        <w:t xml:space="preserve">“Деякі питання отримання, використання, обліку та звітності благодійної допомоги”, а 01.04.2024 р. закінчився перехідний період, протягом якого усі донори та отримувачі допомоги мали адаптуватися до нових правил. Тепер усі питання оформлення та обліку гуманітарної допомоги регламентуються виключно Постановою та </w:t>
      </w:r>
      <w:hyperlink r:id="rId60" w:anchor="n82" w:history="1">
        <w:r w:rsidRPr="00E744A7">
          <w:rPr>
            <w:rStyle w:val="a5"/>
          </w:rPr>
          <w:t>Порядком № 953</w:t>
        </w:r>
      </w:hyperlink>
      <w:r w:rsidRPr="00E744A7">
        <w:t>.</w:t>
      </w:r>
    </w:p>
    <w:p w14:paraId="6DDCAEE9" w14:textId="44A99BEA" w:rsidR="00DB2479" w:rsidRDefault="00DB2479" w:rsidP="00E744A7">
      <w:pPr>
        <w:pStyle w:val="rvps2"/>
        <w:shd w:val="clear" w:color="auto" w:fill="FFFFFF"/>
        <w:spacing w:before="0" w:beforeAutospacing="0" w:after="0" w:afterAutospacing="0"/>
        <w:ind w:firstLine="448"/>
        <w:jc w:val="both"/>
      </w:pPr>
    </w:p>
    <w:p w14:paraId="464A8255" w14:textId="5E3B87E2" w:rsidR="00EA28BA" w:rsidRPr="00BD7FEF" w:rsidRDefault="00DB2479" w:rsidP="00BD7FEF">
      <w:pPr>
        <w:pStyle w:val="rvps2"/>
        <w:shd w:val="clear" w:color="auto" w:fill="FFFFFF"/>
        <w:spacing w:before="0" w:beforeAutospacing="0" w:after="0" w:afterAutospacing="0"/>
        <w:jc w:val="center"/>
        <w:rPr>
          <w:b/>
          <w:bCs/>
        </w:rPr>
      </w:pPr>
      <w:r w:rsidRPr="00BD7FEF">
        <w:rPr>
          <w:b/>
          <w:bCs/>
        </w:rPr>
        <w:t xml:space="preserve">Таблиця 2. Процедура </w:t>
      </w:r>
      <w:r w:rsidR="00EA28BA" w:rsidRPr="00BD7FEF">
        <w:rPr>
          <w:b/>
          <w:bCs/>
        </w:rPr>
        <w:t>реалізації правовідносин передачі гуманітарної допомоги, від початку переговорів до моменту її розподілу кінцевим набувачам</w:t>
      </w:r>
    </w:p>
    <w:p w14:paraId="454B4616" w14:textId="6C5E233B" w:rsidR="00EA28BA" w:rsidRPr="00E744A7" w:rsidRDefault="00EA28BA" w:rsidP="00E744A7">
      <w:pPr>
        <w:spacing w:after="0" w:line="240" w:lineRule="auto"/>
        <w:ind w:firstLine="567"/>
        <w:jc w:val="both"/>
        <w:rPr>
          <w:rFonts w:ascii="Times New Roman" w:hAnsi="Times New Roman" w:cs="Times New Roman"/>
          <w:sz w:val="24"/>
          <w:szCs w:val="24"/>
          <w:shd w:val="clear" w:color="auto" w:fill="FFFFFF"/>
        </w:rPr>
      </w:pPr>
    </w:p>
    <w:tbl>
      <w:tblPr>
        <w:tblStyle w:val="a3"/>
        <w:tblW w:w="0" w:type="auto"/>
        <w:tblLook w:val="04A0" w:firstRow="1" w:lastRow="0" w:firstColumn="1" w:lastColumn="0" w:noHBand="0" w:noVBand="1"/>
      </w:tblPr>
      <w:tblGrid>
        <w:gridCol w:w="1587"/>
        <w:gridCol w:w="8380"/>
      </w:tblGrid>
      <w:tr w:rsidR="00EA28BA" w:rsidRPr="00E744A7" w14:paraId="7BAD1335" w14:textId="365E37F0" w:rsidTr="00EA28BA">
        <w:tc>
          <w:tcPr>
            <w:tcW w:w="988" w:type="dxa"/>
            <w:vAlign w:val="center"/>
          </w:tcPr>
          <w:p w14:paraId="17CDC467" w14:textId="6652CD4A" w:rsidR="00EA28BA" w:rsidRPr="00E744A7" w:rsidRDefault="00EA28BA" w:rsidP="00E744A7">
            <w:pPr>
              <w:spacing w:after="0" w:line="240" w:lineRule="auto"/>
              <w:jc w:val="center"/>
              <w:rPr>
                <w:rFonts w:ascii="Times New Roman" w:hAnsi="Times New Roman" w:cs="Times New Roman"/>
                <w:b/>
                <w:bCs/>
                <w:sz w:val="24"/>
                <w:szCs w:val="24"/>
                <w:shd w:val="clear" w:color="auto" w:fill="FFFFFF"/>
              </w:rPr>
            </w:pPr>
            <w:r w:rsidRPr="00E744A7">
              <w:rPr>
                <w:rFonts w:ascii="Times New Roman" w:hAnsi="Times New Roman" w:cs="Times New Roman"/>
                <w:b/>
                <w:bCs/>
                <w:sz w:val="24"/>
                <w:szCs w:val="24"/>
                <w:shd w:val="clear" w:color="auto" w:fill="FFFFFF"/>
              </w:rPr>
              <w:t>Крок 1</w:t>
            </w:r>
          </w:p>
        </w:tc>
        <w:tc>
          <w:tcPr>
            <w:tcW w:w="9121" w:type="dxa"/>
          </w:tcPr>
          <w:p w14:paraId="5794D5B1" w14:textId="5A95AA04" w:rsidR="00EA28BA" w:rsidRPr="00E744A7" w:rsidRDefault="00EA28BA" w:rsidP="00E744A7">
            <w:pPr>
              <w:spacing w:after="0" w:line="240" w:lineRule="auto"/>
              <w:jc w:val="both"/>
              <w:rPr>
                <w:rFonts w:ascii="Times New Roman" w:hAnsi="Times New Roman" w:cs="Times New Roman"/>
                <w:sz w:val="24"/>
                <w:szCs w:val="24"/>
                <w:shd w:val="clear" w:color="auto" w:fill="FFFFFF"/>
              </w:rPr>
            </w:pPr>
            <w:r w:rsidRPr="00E744A7">
              <w:rPr>
                <w:rFonts w:ascii="Times New Roman" w:hAnsi="Times New Roman" w:cs="Times New Roman"/>
                <w:sz w:val="24"/>
                <w:szCs w:val="24"/>
                <w:shd w:val="clear" w:color="auto" w:fill="FFFFFF"/>
              </w:rPr>
              <w:t>Донор та отримувач обмінюються листами (підписують угоду, договір, меморандум тощо), де визначають основні (суттєві) умови правочину</w:t>
            </w:r>
          </w:p>
        </w:tc>
      </w:tr>
      <w:tr w:rsidR="00EA28BA" w:rsidRPr="00E744A7" w14:paraId="5CB41BA6" w14:textId="03D6C989" w:rsidTr="00EA28BA">
        <w:tc>
          <w:tcPr>
            <w:tcW w:w="988" w:type="dxa"/>
            <w:vAlign w:val="center"/>
          </w:tcPr>
          <w:p w14:paraId="39C6DB14" w14:textId="03A624F7" w:rsidR="00EA28BA" w:rsidRPr="00E744A7" w:rsidRDefault="00EA28BA" w:rsidP="00E744A7">
            <w:pPr>
              <w:spacing w:after="0" w:line="240" w:lineRule="auto"/>
              <w:jc w:val="center"/>
              <w:rPr>
                <w:rFonts w:ascii="Times New Roman" w:hAnsi="Times New Roman" w:cs="Times New Roman"/>
                <w:b/>
                <w:bCs/>
                <w:sz w:val="24"/>
                <w:szCs w:val="24"/>
                <w:shd w:val="clear" w:color="auto" w:fill="FFFFFF"/>
              </w:rPr>
            </w:pPr>
            <w:r w:rsidRPr="00E744A7">
              <w:rPr>
                <w:rFonts w:ascii="Times New Roman" w:hAnsi="Times New Roman" w:cs="Times New Roman"/>
                <w:b/>
                <w:bCs/>
                <w:sz w:val="24"/>
                <w:szCs w:val="24"/>
                <w:shd w:val="clear" w:color="auto" w:fill="FFFFFF"/>
              </w:rPr>
              <w:t>Крок 2</w:t>
            </w:r>
          </w:p>
        </w:tc>
        <w:tc>
          <w:tcPr>
            <w:tcW w:w="9121" w:type="dxa"/>
          </w:tcPr>
          <w:p w14:paraId="1BA6E3F4" w14:textId="1D1F662F" w:rsidR="00EA28BA" w:rsidRPr="00E744A7" w:rsidRDefault="00EA28BA" w:rsidP="00E744A7">
            <w:pPr>
              <w:spacing w:after="0" w:line="240" w:lineRule="auto"/>
              <w:jc w:val="both"/>
              <w:rPr>
                <w:rFonts w:ascii="Times New Roman" w:hAnsi="Times New Roman" w:cs="Times New Roman"/>
                <w:sz w:val="24"/>
                <w:szCs w:val="24"/>
                <w:shd w:val="clear" w:color="auto" w:fill="FFFFFF"/>
              </w:rPr>
            </w:pPr>
            <w:r w:rsidRPr="00E744A7">
              <w:rPr>
                <w:rFonts w:ascii="Times New Roman" w:hAnsi="Times New Roman" w:cs="Times New Roman"/>
                <w:sz w:val="24"/>
                <w:szCs w:val="24"/>
                <w:shd w:val="clear" w:color="auto" w:fill="FFFFFF"/>
              </w:rPr>
              <w:t xml:space="preserve">Отримувач допомоги реєструється у Єдиному реєстрі отримувачів гуманітарної допомоги (далі – ЄРОГД) через єдиний державний інформаційний веб-портал “Єдине вікно для міжнародної торгівлі” або через </w:t>
            </w:r>
            <w:r w:rsidR="00F70E3A" w:rsidRPr="00E744A7">
              <w:rPr>
                <w:rFonts w:ascii="Times New Roman" w:hAnsi="Times New Roman" w:cs="Times New Roman"/>
                <w:sz w:val="24"/>
                <w:szCs w:val="24"/>
                <w:shd w:val="clear" w:color="auto" w:fill="FFFFFF"/>
              </w:rPr>
              <w:t>А</w:t>
            </w:r>
            <w:r w:rsidRPr="00E744A7">
              <w:rPr>
                <w:rFonts w:ascii="Times New Roman" w:hAnsi="Times New Roman" w:cs="Times New Roman"/>
                <w:sz w:val="24"/>
                <w:szCs w:val="24"/>
                <w:shd w:val="clear" w:color="auto" w:fill="FFFFFF"/>
              </w:rPr>
              <w:t>втоматизовану систему</w:t>
            </w:r>
          </w:p>
          <w:p w14:paraId="15DEF1DD" w14:textId="77777777" w:rsidR="00567B71" w:rsidRPr="00E744A7" w:rsidRDefault="00567B71" w:rsidP="00E744A7">
            <w:pPr>
              <w:spacing w:after="0" w:line="240" w:lineRule="auto"/>
              <w:jc w:val="both"/>
              <w:rPr>
                <w:rFonts w:ascii="Times New Roman" w:hAnsi="Times New Roman" w:cs="Times New Roman"/>
                <w:sz w:val="24"/>
                <w:szCs w:val="24"/>
                <w:shd w:val="clear" w:color="auto" w:fill="FFFFFF"/>
              </w:rPr>
            </w:pPr>
          </w:p>
          <w:p w14:paraId="24F175D7" w14:textId="1D51C538" w:rsidR="00567B71" w:rsidRPr="00E744A7" w:rsidRDefault="00567B71" w:rsidP="00E744A7">
            <w:pPr>
              <w:pStyle w:val="rvps2"/>
              <w:shd w:val="clear" w:color="auto" w:fill="FFFFFF"/>
              <w:spacing w:before="0" w:beforeAutospacing="0" w:after="0" w:afterAutospacing="0"/>
              <w:ind w:firstLine="448"/>
              <w:jc w:val="both"/>
              <w:rPr>
                <w:i/>
                <w:iCs/>
              </w:rPr>
            </w:pPr>
            <w:r w:rsidRPr="00E744A7">
              <w:rPr>
                <w:i/>
                <w:iCs/>
              </w:rPr>
              <w:t xml:space="preserve">Дуже зручна та нативна </w:t>
            </w:r>
            <w:r w:rsidRPr="00E744A7">
              <w:rPr>
                <w:b/>
                <w:bCs/>
                <w:i/>
                <w:iCs/>
              </w:rPr>
              <w:t>покрокова інструкція</w:t>
            </w:r>
            <w:r w:rsidRPr="00E744A7">
              <w:rPr>
                <w:i/>
                <w:iCs/>
              </w:rPr>
              <w:t xml:space="preserve"> по оформленню та обліку гуманітарної допомоги з використанням Автоматизованої системи </w:t>
            </w:r>
            <w:r w:rsidRPr="00E744A7">
              <w:rPr>
                <w:i/>
                <w:iCs/>
              </w:rPr>
              <w:lastRenderedPageBreak/>
              <w:t xml:space="preserve">міститься на офіційній сторінці </w:t>
            </w:r>
            <w:r w:rsidR="002F4F6E" w:rsidRPr="00E744A7">
              <w:rPr>
                <w:i/>
                <w:iCs/>
              </w:rPr>
              <w:t>АС РГД (ДП «ІОЦ «</w:t>
            </w:r>
            <w:proofErr w:type="spellStart"/>
            <w:r w:rsidR="002F4F6E" w:rsidRPr="00E744A7">
              <w:rPr>
                <w:i/>
                <w:iCs/>
              </w:rPr>
              <w:t>Мінсоцполітики</w:t>
            </w:r>
            <w:proofErr w:type="spellEnd"/>
            <w:r w:rsidR="002F4F6E" w:rsidRPr="00E744A7">
              <w:rPr>
                <w:i/>
                <w:iCs/>
              </w:rPr>
              <w:t xml:space="preserve"> України») </w:t>
            </w:r>
            <w:hyperlink r:id="rId61" w:history="1">
              <w:r w:rsidRPr="00E744A7">
                <w:rPr>
                  <w:rStyle w:val="a5"/>
                  <w:i/>
                  <w:iCs/>
                </w:rPr>
                <w:t>тут</w:t>
              </w:r>
            </w:hyperlink>
            <w:r w:rsidRPr="00E744A7">
              <w:rPr>
                <w:i/>
                <w:iCs/>
              </w:rPr>
              <w:t>.</w:t>
            </w:r>
          </w:p>
          <w:p w14:paraId="61FE4544" w14:textId="4DA96F48" w:rsidR="00567B71" w:rsidRPr="00E744A7" w:rsidRDefault="00567B71" w:rsidP="00E744A7">
            <w:pPr>
              <w:spacing w:after="0" w:line="240" w:lineRule="auto"/>
              <w:jc w:val="both"/>
              <w:rPr>
                <w:rFonts w:ascii="Times New Roman" w:hAnsi="Times New Roman" w:cs="Times New Roman"/>
                <w:sz w:val="24"/>
                <w:szCs w:val="24"/>
                <w:shd w:val="clear" w:color="auto" w:fill="FFFFFF"/>
              </w:rPr>
            </w:pPr>
          </w:p>
        </w:tc>
      </w:tr>
      <w:tr w:rsidR="00F70E3A" w:rsidRPr="00E744A7" w14:paraId="64CA1BB8" w14:textId="77777777" w:rsidTr="00EA28BA">
        <w:tc>
          <w:tcPr>
            <w:tcW w:w="988" w:type="dxa"/>
            <w:vAlign w:val="center"/>
          </w:tcPr>
          <w:p w14:paraId="0ECB34CF" w14:textId="49083B8A" w:rsidR="00F70E3A" w:rsidRPr="00E744A7" w:rsidRDefault="00F70E3A" w:rsidP="00E744A7">
            <w:pPr>
              <w:spacing w:after="0" w:line="240" w:lineRule="auto"/>
              <w:jc w:val="center"/>
              <w:rPr>
                <w:rFonts w:ascii="Times New Roman" w:hAnsi="Times New Roman" w:cs="Times New Roman"/>
                <w:b/>
                <w:bCs/>
                <w:sz w:val="24"/>
                <w:szCs w:val="24"/>
                <w:shd w:val="clear" w:color="auto" w:fill="FFFFFF"/>
              </w:rPr>
            </w:pPr>
            <w:r w:rsidRPr="00E744A7">
              <w:rPr>
                <w:rFonts w:ascii="Times New Roman" w:hAnsi="Times New Roman" w:cs="Times New Roman"/>
                <w:b/>
                <w:bCs/>
                <w:sz w:val="24"/>
                <w:szCs w:val="24"/>
                <w:shd w:val="clear" w:color="auto" w:fill="FFFFFF"/>
              </w:rPr>
              <w:lastRenderedPageBreak/>
              <w:t>Крок 2.1 (проміжний)</w:t>
            </w:r>
          </w:p>
        </w:tc>
        <w:tc>
          <w:tcPr>
            <w:tcW w:w="9121" w:type="dxa"/>
          </w:tcPr>
          <w:p w14:paraId="733BD5BA" w14:textId="77777777" w:rsidR="00F70E3A" w:rsidRPr="00E744A7" w:rsidRDefault="00F70E3A" w:rsidP="00E744A7">
            <w:pPr>
              <w:spacing w:after="0" w:line="240" w:lineRule="auto"/>
              <w:jc w:val="both"/>
              <w:rPr>
                <w:rFonts w:ascii="Times New Roman" w:hAnsi="Times New Roman" w:cs="Times New Roman"/>
                <w:sz w:val="24"/>
                <w:szCs w:val="24"/>
                <w:shd w:val="clear" w:color="auto" w:fill="FFFFFF"/>
              </w:rPr>
            </w:pPr>
            <w:r w:rsidRPr="00E744A7">
              <w:rPr>
                <w:rFonts w:ascii="Times New Roman" w:hAnsi="Times New Roman" w:cs="Times New Roman"/>
                <w:sz w:val="24"/>
                <w:szCs w:val="24"/>
                <w:shd w:val="clear" w:color="auto" w:fill="FFFFFF"/>
              </w:rPr>
              <w:t>Підготовка розпорядчого акту на роботу з Автоматизованою системою у громаді</w:t>
            </w:r>
          </w:p>
          <w:p w14:paraId="1C4480B6" w14:textId="77777777" w:rsidR="00F70E3A" w:rsidRPr="00E744A7" w:rsidRDefault="00F70E3A" w:rsidP="00E744A7">
            <w:pPr>
              <w:spacing w:after="0" w:line="240" w:lineRule="auto"/>
              <w:jc w:val="both"/>
              <w:rPr>
                <w:rFonts w:ascii="Times New Roman" w:hAnsi="Times New Roman" w:cs="Times New Roman"/>
                <w:sz w:val="24"/>
                <w:szCs w:val="24"/>
                <w:shd w:val="clear" w:color="auto" w:fill="FFFFFF"/>
              </w:rPr>
            </w:pPr>
          </w:p>
          <w:p w14:paraId="3B7E1DED" w14:textId="77777777" w:rsidR="00F70E3A" w:rsidRPr="00E744A7" w:rsidRDefault="00F70E3A" w:rsidP="00E744A7">
            <w:pPr>
              <w:spacing w:after="0" w:line="240" w:lineRule="auto"/>
              <w:ind w:firstLine="422"/>
              <w:jc w:val="both"/>
              <w:rPr>
                <w:rFonts w:ascii="Times New Roman" w:hAnsi="Times New Roman" w:cs="Times New Roman"/>
                <w:i/>
                <w:iCs/>
                <w:sz w:val="24"/>
                <w:szCs w:val="24"/>
                <w:shd w:val="clear" w:color="auto" w:fill="FFFFFF"/>
              </w:rPr>
            </w:pPr>
            <w:r w:rsidRPr="00E744A7">
              <w:rPr>
                <w:rFonts w:ascii="Times New Roman" w:hAnsi="Times New Roman" w:cs="Times New Roman"/>
                <w:i/>
                <w:iCs/>
                <w:sz w:val="24"/>
                <w:szCs w:val="24"/>
                <w:shd w:val="clear" w:color="auto" w:fill="FFFFFF"/>
              </w:rPr>
              <w:t xml:space="preserve">Інформацію у Автоматизованій системі треба буде викладати по кожній юридичній особі, яка буде отримувачем гуманітарної допомоги із застосуванням КЕП уповноваженої посадової особи. Таких юридичних осіб у муніципалітеті може бути декілька (або багато). </w:t>
            </w:r>
          </w:p>
          <w:p w14:paraId="31537557" w14:textId="77777777" w:rsidR="00F70E3A" w:rsidRPr="00E744A7" w:rsidRDefault="00F70E3A" w:rsidP="00E744A7">
            <w:pPr>
              <w:spacing w:after="0" w:line="240" w:lineRule="auto"/>
              <w:ind w:firstLine="422"/>
              <w:jc w:val="both"/>
              <w:rPr>
                <w:rFonts w:ascii="Times New Roman" w:hAnsi="Times New Roman" w:cs="Times New Roman"/>
                <w:i/>
                <w:iCs/>
                <w:sz w:val="24"/>
                <w:szCs w:val="24"/>
                <w:shd w:val="clear" w:color="auto" w:fill="FFFFFF"/>
              </w:rPr>
            </w:pPr>
            <w:r w:rsidRPr="00E744A7">
              <w:rPr>
                <w:rFonts w:ascii="Times New Roman" w:hAnsi="Times New Roman" w:cs="Times New Roman"/>
                <w:i/>
                <w:iCs/>
                <w:sz w:val="24"/>
                <w:szCs w:val="24"/>
                <w:shd w:val="clear" w:color="auto" w:fill="FFFFFF"/>
              </w:rPr>
              <w:t xml:space="preserve">Тому, якщо ваша територіальна громада активно отримує гуманітарну допомогу, доцільно одразу рішенням ради, виконавчого комітету, розпорядженням сільського, селищного, міського голови чи начальника військової адміністрації населеного пункту надати вказівку керівникам виконавчих ОМС чи комунальних установ/закладів/неприбуткових КП, які потенційно можуть бути отримувачами гуманітарної допомоги, забезпечити роботу з Автоматизованою системою, у тому числі, визначити посадових осіб (особу), відповідальну за митне оформлення та ведення обліку гуманітарної допомоги із застосуванням Автоматизованої системи. </w:t>
            </w:r>
          </w:p>
          <w:p w14:paraId="03081FB7" w14:textId="3D9C4B20" w:rsidR="00F70E3A" w:rsidRPr="00E744A7" w:rsidRDefault="00F70E3A" w:rsidP="00E744A7">
            <w:pPr>
              <w:spacing w:after="0" w:line="240" w:lineRule="auto"/>
              <w:ind w:firstLine="422"/>
              <w:jc w:val="both"/>
              <w:rPr>
                <w:rFonts w:ascii="Times New Roman" w:hAnsi="Times New Roman" w:cs="Times New Roman"/>
                <w:i/>
                <w:iCs/>
                <w:sz w:val="24"/>
                <w:szCs w:val="24"/>
                <w:shd w:val="clear" w:color="auto" w:fill="FFFFFF"/>
              </w:rPr>
            </w:pPr>
            <w:r w:rsidRPr="00E744A7">
              <w:rPr>
                <w:rFonts w:ascii="Times New Roman" w:hAnsi="Times New Roman" w:cs="Times New Roman"/>
                <w:i/>
                <w:iCs/>
                <w:sz w:val="24"/>
                <w:szCs w:val="24"/>
                <w:shd w:val="clear" w:color="auto" w:fill="FFFFFF"/>
              </w:rPr>
              <w:t xml:space="preserve">Це не обов’язково робити, законодавство такого не вимагає. Однак, керівники відповідних ОМС та комунальних юридичних осіб мають бути обізнані з новими правилами та бути готовими до роботи у електронному кабінеті згідно з новими правилами. </w:t>
            </w:r>
            <w:r w:rsidR="002F4F6E" w:rsidRPr="00E744A7">
              <w:rPr>
                <w:rFonts w:ascii="Times New Roman" w:hAnsi="Times New Roman" w:cs="Times New Roman"/>
                <w:i/>
                <w:iCs/>
                <w:sz w:val="24"/>
                <w:szCs w:val="24"/>
                <w:shd w:val="clear" w:color="auto" w:fill="FFFFFF"/>
              </w:rPr>
              <w:t xml:space="preserve">А зважаючи, що у Автоматизованій системі доступ до кабінету з функціоналом отримувача гуманітарної допомоги надається тільки зі спеціалізованим КЕП, його оформлення може зайняти певний час (див. відповідь на </w:t>
            </w:r>
            <w:r w:rsidR="002F4F6E" w:rsidRPr="00E744A7">
              <w:rPr>
                <w:rFonts w:ascii="Times New Roman" w:hAnsi="Times New Roman" w:cs="Times New Roman"/>
                <w:i/>
                <w:iCs/>
                <w:color w:val="0070C0"/>
                <w:sz w:val="24"/>
                <w:szCs w:val="24"/>
                <w:shd w:val="clear" w:color="auto" w:fill="FFFFFF"/>
              </w:rPr>
              <w:t>Актуальне питання № 5</w:t>
            </w:r>
            <w:r w:rsidR="002F4F6E" w:rsidRPr="00E744A7">
              <w:rPr>
                <w:rFonts w:ascii="Times New Roman" w:hAnsi="Times New Roman" w:cs="Times New Roman"/>
                <w:i/>
                <w:iCs/>
                <w:sz w:val="24"/>
                <w:szCs w:val="24"/>
                <w:shd w:val="clear" w:color="auto" w:fill="FFFFFF"/>
              </w:rPr>
              <w:t>).</w:t>
            </w:r>
          </w:p>
          <w:p w14:paraId="7556CA41" w14:textId="77777777" w:rsidR="002F4F6E" w:rsidRPr="00E744A7" w:rsidRDefault="00F70E3A" w:rsidP="00E744A7">
            <w:pPr>
              <w:spacing w:after="0" w:line="240" w:lineRule="auto"/>
              <w:ind w:firstLine="422"/>
              <w:jc w:val="both"/>
              <w:rPr>
                <w:rFonts w:ascii="Times New Roman" w:hAnsi="Times New Roman" w:cs="Times New Roman"/>
                <w:i/>
                <w:iCs/>
                <w:sz w:val="24"/>
                <w:szCs w:val="24"/>
                <w:shd w:val="clear" w:color="auto" w:fill="FFFFFF"/>
              </w:rPr>
            </w:pPr>
            <w:r w:rsidRPr="00E744A7">
              <w:rPr>
                <w:rFonts w:ascii="Times New Roman" w:hAnsi="Times New Roman" w:cs="Times New Roman"/>
                <w:i/>
                <w:iCs/>
                <w:sz w:val="24"/>
                <w:szCs w:val="24"/>
                <w:shd w:val="clear" w:color="auto" w:fill="FFFFFF"/>
              </w:rPr>
              <w:t xml:space="preserve">Якщо ваша громада нечасто виступає отримувачем допомоги, це можна зробити разовим розпорядчим актом, вже під отримання конкретного гуманітарного вантажу. </w:t>
            </w:r>
          </w:p>
          <w:p w14:paraId="24B592B6" w14:textId="1D9A2031" w:rsidR="00F70E3A" w:rsidRPr="00E744A7" w:rsidRDefault="00F70E3A" w:rsidP="00E744A7">
            <w:pPr>
              <w:spacing w:after="0" w:line="240" w:lineRule="auto"/>
              <w:ind w:firstLine="422"/>
              <w:jc w:val="both"/>
              <w:rPr>
                <w:rFonts w:ascii="Times New Roman" w:hAnsi="Times New Roman" w:cs="Times New Roman"/>
                <w:sz w:val="24"/>
                <w:szCs w:val="24"/>
                <w:shd w:val="clear" w:color="auto" w:fill="FFFFFF"/>
              </w:rPr>
            </w:pPr>
          </w:p>
        </w:tc>
      </w:tr>
    </w:tbl>
    <w:p w14:paraId="54E07896" w14:textId="77777777" w:rsidR="00FA4C86" w:rsidRPr="00E744A7" w:rsidRDefault="00FA4C86" w:rsidP="00E744A7">
      <w:pPr>
        <w:spacing w:after="0" w:line="240" w:lineRule="auto"/>
        <w:ind w:firstLine="567"/>
        <w:jc w:val="both"/>
        <w:rPr>
          <w:rFonts w:ascii="Times New Roman" w:hAnsi="Times New Roman" w:cs="Times New Roman"/>
          <w:sz w:val="24"/>
          <w:szCs w:val="24"/>
          <w:shd w:val="clear" w:color="auto" w:fill="FFFFFF"/>
        </w:rPr>
      </w:pPr>
    </w:p>
    <w:p w14:paraId="2E24B584" w14:textId="37F87477" w:rsidR="005679A0" w:rsidRPr="00E744A7" w:rsidRDefault="005679A0" w:rsidP="00E744A7">
      <w:pPr>
        <w:pStyle w:val="2"/>
        <w:numPr>
          <w:ilvl w:val="0"/>
          <w:numId w:val="0"/>
        </w:numPr>
        <w:ind w:firstLine="567"/>
        <w:rPr>
          <w:i w:val="0"/>
          <w:iCs/>
          <w:color w:val="FF0000"/>
          <w:szCs w:val="24"/>
          <w:shd w:val="clear" w:color="auto" w:fill="FFFFFF"/>
        </w:rPr>
      </w:pPr>
      <w:bookmarkStart w:id="27" w:name="_Toc164332959"/>
      <w:r w:rsidRPr="00E744A7">
        <w:rPr>
          <w:i w:val="0"/>
          <w:iCs/>
          <w:color w:val="FF0000"/>
          <w:szCs w:val="24"/>
          <w:shd w:val="clear" w:color="auto" w:fill="FFFFFF"/>
        </w:rPr>
        <w:t>Актуальне питання № 4</w:t>
      </w:r>
      <w:bookmarkEnd w:id="27"/>
    </w:p>
    <w:p w14:paraId="675AFFDF" w14:textId="77777777" w:rsidR="005679A0" w:rsidRPr="00E744A7" w:rsidRDefault="005679A0" w:rsidP="00E744A7">
      <w:pPr>
        <w:spacing w:after="0" w:line="240" w:lineRule="auto"/>
        <w:ind w:firstLine="567"/>
        <w:jc w:val="both"/>
        <w:rPr>
          <w:rFonts w:ascii="Times New Roman" w:hAnsi="Times New Roman" w:cs="Times New Roman"/>
          <w:b/>
          <w:bCs/>
          <w:color w:val="FF0000"/>
          <w:sz w:val="24"/>
          <w:szCs w:val="24"/>
          <w:shd w:val="clear" w:color="auto" w:fill="FFFFFF"/>
        </w:rPr>
      </w:pPr>
    </w:p>
    <w:tbl>
      <w:tblPr>
        <w:tblStyle w:val="a3"/>
        <w:tblW w:w="0" w:type="auto"/>
        <w:tblLook w:val="04A0" w:firstRow="1" w:lastRow="0" w:firstColumn="1" w:lastColumn="0" w:noHBand="0" w:noVBand="1"/>
      </w:tblPr>
      <w:tblGrid>
        <w:gridCol w:w="9967"/>
      </w:tblGrid>
      <w:tr w:rsidR="005679A0" w:rsidRPr="00E744A7" w14:paraId="66485A6D" w14:textId="77777777" w:rsidTr="005679A0">
        <w:tc>
          <w:tcPr>
            <w:tcW w:w="10109" w:type="dxa"/>
          </w:tcPr>
          <w:p w14:paraId="70505239" w14:textId="77777777" w:rsidR="005679A0" w:rsidRPr="00E744A7" w:rsidRDefault="005679A0" w:rsidP="00E744A7">
            <w:pPr>
              <w:spacing w:after="0" w:line="240" w:lineRule="auto"/>
              <w:ind w:firstLine="594"/>
              <w:jc w:val="both"/>
              <w:rPr>
                <w:rFonts w:ascii="Times New Roman" w:hAnsi="Times New Roman" w:cs="Times New Roman"/>
                <w:b/>
                <w:bCs/>
                <w:i/>
                <w:iCs/>
                <w:color w:val="FF0000"/>
                <w:sz w:val="24"/>
                <w:szCs w:val="24"/>
                <w:shd w:val="clear" w:color="auto" w:fill="FFFFFF"/>
              </w:rPr>
            </w:pPr>
          </w:p>
          <w:p w14:paraId="4A4DDD0E" w14:textId="77777777" w:rsidR="005679A0" w:rsidRPr="00E744A7" w:rsidRDefault="005679A0" w:rsidP="00E744A7">
            <w:pPr>
              <w:spacing w:after="0" w:line="240" w:lineRule="auto"/>
              <w:ind w:firstLine="594"/>
              <w:jc w:val="both"/>
              <w:rPr>
                <w:rFonts w:ascii="Times New Roman" w:hAnsi="Times New Roman" w:cs="Times New Roman"/>
                <w:b/>
                <w:bCs/>
                <w:i/>
                <w:iCs/>
                <w:sz w:val="24"/>
                <w:szCs w:val="24"/>
                <w:shd w:val="clear" w:color="auto" w:fill="FFFFFF"/>
              </w:rPr>
            </w:pPr>
            <w:r w:rsidRPr="00E744A7">
              <w:rPr>
                <w:rFonts w:ascii="Times New Roman" w:hAnsi="Times New Roman" w:cs="Times New Roman"/>
                <w:b/>
                <w:bCs/>
                <w:i/>
                <w:iCs/>
                <w:sz w:val="24"/>
                <w:szCs w:val="24"/>
                <w:shd w:val="clear" w:color="auto" w:fill="FFFFFF"/>
              </w:rPr>
              <w:t>Чи потрібно ОМС та КП реєструватися у ЄРОГД у якості отримувачів гуманітарної допомоги? Якщо так, то з якого моменту?</w:t>
            </w:r>
          </w:p>
          <w:p w14:paraId="5D8B0821" w14:textId="77777777" w:rsidR="005679A0" w:rsidRPr="00E744A7" w:rsidRDefault="005679A0" w:rsidP="00E744A7">
            <w:pPr>
              <w:spacing w:after="0" w:line="240" w:lineRule="auto"/>
              <w:ind w:firstLine="594"/>
              <w:jc w:val="both"/>
              <w:rPr>
                <w:rFonts w:ascii="Times New Roman" w:hAnsi="Times New Roman" w:cs="Times New Roman"/>
                <w:i/>
                <w:iCs/>
                <w:color w:val="FF0000"/>
                <w:sz w:val="24"/>
                <w:szCs w:val="24"/>
                <w:shd w:val="clear" w:color="auto" w:fill="FFFFFF"/>
              </w:rPr>
            </w:pPr>
          </w:p>
          <w:p w14:paraId="3674F7B0" w14:textId="0FAF7767" w:rsidR="005679A0" w:rsidRPr="00E744A7" w:rsidRDefault="005679A0" w:rsidP="00E744A7">
            <w:pPr>
              <w:spacing w:after="0" w:line="240" w:lineRule="auto"/>
              <w:ind w:firstLine="594"/>
              <w:jc w:val="both"/>
              <w:rPr>
                <w:rFonts w:ascii="Times New Roman" w:hAnsi="Times New Roman" w:cs="Times New Roman"/>
                <w:i/>
                <w:iCs/>
                <w:sz w:val="24"/>
                <w:szCs w:val="24"/>
                <w:shd w:val="clear" w:color="auto" w:fill="FFFFFF"/>
              </w:rPr>
            </w:pPr>
            <w:r w:rsidRPr="00E744A7">
              <w:rPr>
                <w:rFonts w:ascii="Times New Roman" w:hAnsi="Times New Roman" w:cs="Times New Roman"/>
                <w:i/>
                <w:iCs/>
                <w:sz w:val="24"/>
                <w:szCs w:val="24"/>
                <w:shd w:val="clear" w:color="auto" w:fill="FFFFFF"/>
              </w:rPr>
              <w:t xml:space="preserve">На період воєнного стану відома усім за старими правилами реєстрація у ЄРОГД (яка тривала досить довго і вимагала визнання кожного окремого вантажу гуманітарною допомогою з боку </w:t>
            </w:r>
            <w:proofErr w:type="spellStart"/>
            <w:r w:rsidRPr="00E744A7">
              <w:rPr>
                <w:rFonts w:ascii="Times New Roman" w:hAnsi="Times New Roman" w:cs="Times New Roman"/>
                <w:i/>
                <w:iCs/>
                <w:sz w:val="24"/>
                <w:szCs w:val="24"/>
                <w:shd w:val="clear" w:color="auto" w:fill="FFFFFF"/>
              </w:rPr>
              <w:t>Мінсоц</w:t>
            </w:r>
            <w:r w:rsidR="004B5FAF" w:rsidRPr="00E744A7">
              <w:rPr>
                <w:rFonts w:ascii="Times New Roman" w:hAnsi="Times New Roman" w:cs="Times New Roman"/>
                <w:i/>
                <w:iCs/>
                <w:sz w:val="24"/>
                <w:szCs w:val="24"/>
                <w:shd w:val="clear" w:color="auto" w:fill="FFFFFF"/>
              </w:rPr>
              <w:t>політики</w:t>
            </w:r>
            <w:proofErr w:type="spellEnd"/>
            <w:r w:rsidR="004B5FAF" w:rsidRPr="00E744A7">
              <w:rPr>
                <w:rFonts w:ascii="Times New Roman" w:hAnsi="Times New Roman" w:cs="Times New Roman"/>
                <w:i/>
                <w:iCs/>
                <w:sz w:val="24"/>
                <w:szCs w:val="24"/>
                <w:shd w:val="clear" w:color="auto" w:fill="FFFFFF"/>
              </w:rPr>
              <w:t xml:space="preserve"> чи </w:t>
            </w:r>
            <w:proofErr w:type="spellStart"/>
            <w:r w:rsidR="004B5FAF" w:rsidRPr="00E744A7">
              <w:rPr>
                <w:rFonts w:ascii="Times New Roman" w:hAnsi="Times New Roman" w:cs="Times New Roman"/>
                <w:i/>
                <w:iCs/>
                <w:sz w:val="24"/>
                <w:szCs w:val="24"/>
                <w:shd w:val="clear" w:color="auto" w:fill="FFFFFF"/>
              </w:rPr>
              <w:t>Нацсоцслужби</w:t>
            </w:r>
            <w:proofErr w:type="spellEnd"/>
            <w:r w:rsidRPr="00E744A7">
              <w:rPr>
                <w:rFonts w:ascii="Times New Roman" w:hAnsi="Times New Roman" w:cs="Times New Roman"/>
                <w:i/>
                <w:iCs/>
                <w:sz w:val="24"/>
                <w:szCs w:val="24"/>
                <w:shd w:val="clear" w:color="auto" w:fill="FFFFFF"/>
              </w:rPr>
              <w:t>) не потрібна.</w:t>
            </w:r>
          </w:p>
          <w:p w14:paraId="5DC2C6D3" w14:textId="04EA9BBC" w:rsidR="005679A0" w:rsidRPr="00E744A7" w:rsidRDefault="005679A0" w:rsidP="00E744A7">
            <w:pPr>
              <w:spacing w:after="0" w:line="240" w:lineRule="auto"/>
              <w:ind w:firstLine="594"/>
              <w:jc w:val="both"/>
              <w:rPr>
                <w:rFonts w:ascii="Times New Roman" w:hAnsi="Times New Roman" w:cs="Times New Roman"/>
                <w:i/>
                <w:iCs/>
                <w:sz w:val="24"/>
                <w:szCs w:val="24"/>
                <w:shd w:val="clear" w:color="auto" w:fill="FFFFFF"/>
              </w:rPr>
            </w:pPr>
            <w:r w:rsidRPr="00E744A7">
              <w:rPr>
                <w:rFonts w:ascii="Times New Roman" w:hAnsi="Times New Roman" w:cs="Times New Roman"/>
                <w:i/>
                <w:iCs/>
                <w:sz w:val="24"/>
                <w:szCs w:val="24"/>
                <w:shd w:val="clear" w:color="auto" w:fill="FFFFFF"/>
              </w:rPr>
              <w:t xml:space="preserve">Усі товари, які за своєю природою підпадають під дію Закону № 1192 (тобто в принципі можуть бути визнані гуманітарною допомогою) визнаються гуманітарною допомогою за декларативним принципом без прийняття відповідного рішення спеціально уповноваженими державними органами з питань гуманітарної допомоги (див. п. 2 </w:t>
            </w:r>
            <w:hyperlink r:id="rId62" w:anchor="n19" w:history="1">
              <w:r w:rsidRPr="00E744A7">
                <w:rPr>
                  <w:rStyle w:val="a5"/>
                  <w:rFonts w:ascii="Times New Roman" w:hAnsi="Times New Roman" w:cs="Times New Roman"/>
                  <w:i/>
                  <w:iCs/>
                  <w:sz w:val="24"/>
                  <w:szCs w:val="24"/>
                  <w:shd w:val="clear" w:color="auto" w:fill="FFFFFF"/>
                </w:rPr>
                <w:t>Постанови № 953</w:t>
              </w:r>
            </w:hyperlink>
            <w:r w:rsidRPr="00E744A7">
              <w:rPr>
                <w:rFonts w:ascii="Times New Roman" w:hAnsi="Times New Roman" w:cs="Times New Roman"/>
                <w:i/>
                <w:iCs/>
                <w:sz w:val="24"/>
                <w:szCs w:val="24"/>
                <w:shd w:val="clear" w:color="auto" w:fill="FFFFFF"/>
              </w:rPr>
              <w:t>).</w:t>
            </w:r>
          </w:p>
          <w:p w14:paraId="340C1ACE" w14:textId="0D2E6BAC" w:rsidR="00567B71" w:rsidRPr="00E744A7" w:rsidRDefault="00567B71" w:rsidP="00E744A7">
            <w:pPr>
              <w:spacing w:after="0" w:line="240" w:lineRule="auto"/>
              <w:ind w:firstLine="594"/>
              <w:jc w:val="both"/>
              <w:rPr>
                <w:rFonts w:ascii="Times New Roman" w:hAnsi="Times New Roman" w:cs="Times New Roman"/>
                <w:i/>
                <w:iCs/>
                <w:sz w:val="24"/>
                <w:szCs w:val="24"/>
                <w:shd w:val="clear" w:color="auto" w:fill="FFFFFF"/>
              </w:rPr>
            </w:pPr>
            <w:r w:rsidRPr="00E744A7">
              <w:rPr>
                <w:rFonts w:ascii="Times New Roman" w:hAnsi="Times New Roman" w:cs="Times New Roman"/>
                <w:i/>
                <w:iCs/>
                <w:sz w:val="24"/>
                <w:szCs w:val="24"/>
                <w:shd w:val="clear" w:color="auto" w:fill="FFFFFF"/>
              </w:rPr>
              <w:t xml:space="preserve">Тобто юридична особа, яка з 01.04.2024 р. та впродовж періоду дії воєнного стану реєструється через Автоматизовану систему або через єдиний державний інформаційний веб-портал “Єдине вікно для міжнародної торгівлі”, та оформлює свої митні вантажі у якості </w:t>
            </w:r>
            <w:r w:rsidRPr="00E744A7">
              <w:rPr>
                <w:rFonts w:ascii="Times New Roman" w:hAnsi="Times New Roman" w:cs="Times New Roman"/>
                <w:i/>
                <w:iCs/>
                <w:sz w:val="24"/>
                <w:szCs w:val="24"/>
                <w:shd w:val="clear" w:color="auto" w:fill="FFFFFF"/>
              </w:rPr>
              <w:lastRenderedPageBreak/>
              <w:t xml:space="preserve">гуманітарної допомоги відповідно до </w:t>
            </w:r>
            <w:hyperlink r:id="rId63" w:anchor="n19" w:history="1">
              <w:r w:rsidRPr="00E744A7">
                <w:rPr>
                  <w:rStyle w:val="a5"/>
                  <w:rFonts w:ascii="Times New Roman" w:hAnsi="Times New Roman" w:cs="Times New Roman"/>
                  <w:i/>
                  <w:iCs/>
                  <w:sz w:val="24"/>
                  <w:szCs w:val="24"/>
                  <w:shd w:val="clear" w:color="auto" w:fill="FFFFFF"/>
                </w:rPr>
                <w:t>Порядку № 953</w:t>
              </w:r>
            </w:hyperlink>
            <w:r w:rsidRPr="00E744A7">
              <w:rPr>
                <w:rFonts w:ascii="Times New Roman" w:hAnsi="Times New Roman" w:cs="Times New Roman"/>
                <w:i/>
                <w:iCs/>
                <w:sz w:val="24"/>
                <w:szCs w:val="24"/>
                <w:shd w:val="clear" w:color="auto" w:fill="FFFFFF"/>
              </w:rPr>
              <w:t>, автоматично визнається такою, що зареєстрована у ЄРОГД у статусі отримувача.</w:t>
            </w:r>
          </w:p>
          <w:p w14:paraId="21285A34" w14:textId="12866878" w:rsidR="00567B71" w:rsidRPr="00E744A7" w:rsidRDefault="00567B71" w:rsidP="00E744A7">
            <w:pPr>
              <w:spacing w:after="0" w:line="240" w:lineRule="auto"/>
              <w:ind w:firstLine="594"/>
              <w:jc w:val="both"/>
              <w:rPr>
                <w:rFonts w:ascii="Times New Roman" w:hAnsi="Times New Roman" w:cs="Times New Roman"/>
                <w:i/>
                <w:iCs/>
                <w:sz w:val="24"/>
                <w:szCs w:val="24"/>
                <w:shd w:val="clear" w:color="auto" w:fill="FFFFFF"/>
              </w:rPr>
            </w:pPr>
            <w:r w:rsidRPr="00E744A7">
              <w:rPr>
                <w:rFonts w:ascii="Times New Roman" w:hAnsi="Times New Roman" w:cs="Times New Roman"/>
                <w:i/>
                <w:iCs/>
                <w:sz w:val="24"/>
                <w:szCs w:val="24"/>
                <w:shd w:val="clear" w:color="auto" w:fill="FFFFFF"/>
              </w:rPr>
              <w:t>Набувачам гуманітарної допомоги у ЄРОГД реєструватися не потрібно. Інформацію про них вказує отримувач у своїх звітах про наявність та розподіл гуманітарної допомоги.</w:t>
            </w:r>
          </w:p>
          <w:p w14:paraId="4B6113FB" w14:textId="774062E9" w:rsidR="005679A0" w:rsidRPr="00E744A7" w:rsidRDefault="005679A0" w:rsidP="00E744A7">
            <w:pPr>
              <w:spacing w:after="0" w:line="240" w:lineRule="auto"/>
              <w:jc w:val="both"/>
              <w:rPr>
                <w:rFonts w:ascii="Times New Roman" w:hAnsi="Times New Roman" w:cs="Times New Roman"/>
                <w:i/>
                <w:iCs/>
                <w:color w:val="FF0000"/>
                <w:sz w:val="24"/>
                <w:szCs w:val="24"/>
                <w:shd w:val="clear" w:color="auto" w:fill="FFFFFF"/>
              </w:rPr>
            </w:pPr>
          </w:p>
        </w:tc>
      </w:tr>
    </w:tbl>
    <w:p w14:paraId="74A8C43A" w14:textId="77777777" w:rsidR="005679A0" w:rsidRPr="00E744A7" w:rsidRDefault="005679A0" w:rsidP="00E744A7">
      <w:pPr>
        <w:spacing w:after="0" w:line="240" w:lineRule="auto"/>
        <w:ind w:firstLine="567"/>
        <w:jc w:val="both"/>
        <w:rPr>
          <w:rFonts w:ascii="Times New Roman" w:hAnsi="Times New Roman" w:cs="Times New Roman"/>
          <w:b/>
          <w:bCs/>
          <w:color w:val="FF0000"/>
          <w:sz w:val="24"/>
          <w:szCs w:val="24"/>
          <w:shd w:val="clear" w:color="auto" w:fill="FFFFFF"/>
        </w:rPr>
      </w:pPr>
    </w:p>
    <w:p w14:paraId="7F6BFB08" w14:textId="69485B66" w:rsidR="005679A0" w:rsidRPr="00E744A7" w:rsidRDefault="002F4F6E" w:rsidP="00E744A7">
      <w:pPr>
        <w:pStyle w:val="2"/>
        <w:numPr>
          <w:ilvl w:val="0"/>
          <w:numId w:val="0"/>
        </w:numPr>
        <w:ind w:firstLine="567"/>
        <w:rPr>
          <w:i w:val="0"/>
          <w:iCs/>
          <w:color w:val="FF0000"/>
          <w:szCs w:val="24"/>
          <w:shd w:val="clear" w:color="auto" w:fill="FFFFFF"/>
        </w:rPr>
      </w:pPr>
      <w:bookmarkStart w:id="28" w:name="_Toc164332960"/>
      <w:r w:rsidRPr="00E744A7">
        <w:rPr>
          <w:i w:val="0"/>
          <w:iCs/>
          <w:color w:val="FF0000"/>
          <w:szCs w:val="24"/>
          <w:shd w:val="clear" w:color="auto" w:fill="FFFFFF"/>
        </w:rPr>
        <w:t>Актуальне питання № 5</w:t>
      </w:r>
      <w:bookmarkEnd w:id="28"/>
      <w:r w:rsidRPr="00E744A7">
        <w:rPr>
          <w:i w:val="0"/>
          <w:iCs/>
          <w:color w:val="FF0000"/>
          <w:szCs w:val="24"/>
          <w:shd w:val="clear" w:color="auto" w:fill="FFFFFF"/>
        </w:rPr>
        <w:t xml:space="preserve"> </w:t>
      </w:r>
    </w:p>
    <w:p w14:paraId="1C46A64C" w14:textId="77777777" w:rsidR="002F4F6E" w:rsidRPr="00E744A7" w:rsidRDefault="002F4F6E" w:rsidP="00E744A7">
      <w:pPr>
        <w:spacing w:after="0" w:line="240" w:lineRule="auto"/>
        <w:ind w:firstLine="567"/>
        <w:jc w:val="both"/>
        <w:rPr>
          <w:rFonts w:ascii="Times New Roman" w:hAnsi="Times New Roman" w:cs="Times New Roman"/>
          <w:sz w:val="24"/>
          <w:szCs w:val="24"/>
          <w:shd w:val="clear" w:color="auto" w:fill="FFFFFF"/>
        </w:rPr>
      </w:pPr>
    </w:p>
    <w:tbl>
      <w:tblPr>
        <w:tblStyle w:val="a3"/>
        <w:tblW w:w="0" w:type="auto"/>
        <w:tblLook w:val="04A0" w:firstRow="1" w:lastRow="0" w:firstColumn="1" w:lastColumn="0" w:noHBand="0" w:noVBand="1"/>
      </w:tblPr>
      <w:tblGrid>
        <w:gridCol w:w="9967"/>
      </w:tblGrid>
      <w:tr w:rsidR="002F4F6E" w:rsidRPr="00E744A7" w14:paraId="61E46FFF" w14:textId="77777777" w:rsidTr="002F4F6E">
        <w:tc>
          <w:tcPr>
            <w:tcW w:w="10109" w:type="dxa"/>
          </w:tcPr>
          <w:p w14:paraId="23DC6402" w14:textId="77777777" w:rsidR="004B5FAF" w:rsidRPr="00E744A7" w:rsidRDefault="004B5FAF" w:rsidP="00E744A7">
            <w:pPr>
              <w:spacing w:after="0" w:line="240" w:lineRule="auto"/>
              <w:ind w:firstLine="594"/>
              <w:jc w:val="both"/>
              <w:rPr>
                <w:rFonts w:ascii="Times New Roman" w:hAnsi="Times New Roman" w:cs="Times New Roman"/>
                <w:i/>
                <w:iCs/>
                <w:sz w:val="24"/>
                <w:szCs w:val="24"/>
                <w:shd w:val="clear" w:color="auto" w:fill="FFFFFF"/>
              </w:rPr>
            </w:pPr>
          </w:p>
          <w:p w14:paraId="064BE59F" w14:textId="3D2086B3" w:rsidR="002F4F6E" w:rsidRPr="00E744A7" w:rsidRDefault="002F4F6E" w:rsidP="00E744A7">
            <w:pPr>
              <w:spacing w:after="0" w:line="240" w:lineRule="auto"/>
              <w:ind w:firstLine="594"/>
              <w:jc w:val="both"/>
              <w:rPr>
                <w:rFonts w:ascii="Times New Roman" w:hAnsi="Times New Roman" w:cs="Times New Roman"/>
                <w:b/>
                <w:bCs/>
                <w:i/>
                <w:iCs/>
                <w:sz w:val="24"/>
                <w:szCs w:val="24"/>
                <w:shd w:val="clear" w:color="auto" w:fill="FFFFFF"/>
              </w:rPr>
            </w:pPr>
            <w:r w:rsidRPr="00E744A7">
              <w:rPr>
                <w:rFonts w:ascii="Times New Roman" w:hAnsi="Times New Roman" w:cs="Times New Roman"/>
                <w:b/>
                <w:bCs/>
                <w:i/>
                <w:iCs/>
                <w:sz w:val="24"/>
                <w:szCs w:val="24"/>
                <w:shd w:val="clear" w:color="auto" w:fill="FFFFFF"/>
              </w:rPr>
              <w:t>Чи потрібно видавати окремий розпорядчий акт для організації роботи виконавчого ОМС чи комунальної установи у Автоматизованій системі? Чи можна використовувати для оформлення та обліку гуманітарної допомоги у системі КЕП приватної особи?</w:t>
            </w:r>
          </w:p>
          <w:p w14:paraId="35DC470D" w14:textId="77777777" w:rsidR="002F4F6E" w:rsidRPr="00E744A7" w:rsidRDefault="002F4F6E" w:rsidP="00E744A7">
            <w:pPr>
              <w:spacing w:after="0" w:line="240" w:lineRule="auto"/>
              <w:ind w:firstLine="594"/>
              <w:jc w:val="both"/>
              <w:rPr>
                <w:rFonts w:ascii="Times New Roman" w:hAnsi="Times New Roman" w:cs="Times New Roman"/>
                <w:i/>
                <w:iCs/>
                <w:sz w:val="24"/>
                <w:szCs w:val="24"/>
                <w:shd w:val="clear" w:color="auto" w:fill="FFFFFF"/>
              </w:rPr>
            </w:pPr>
          </w:p>
          <w:p w14:paraId="777E28B8" w14:textId="77777777" w:rsidR="004B5FAF" w:rsidRPr="00E744A7" w:rsidRDefault="002F4F6E" w:rsidP="00E744A7">
            <w:pPr>
              <w:spacing w:after="0" w:line="240" w:lineRule="auto"/>
              <w:ind w:firstLine="594"/>
              <w:jc w:val="both"/>
              <w:rPr>
                <w:rFonts w:ascii="Times New Roman" w:hAnsi="Times New Roman" w:cs="Times New Roman"/>
                <w:i/>
                <w:iCs/>
                <w:sz w:val="24"/>
                <w:szCs w:val="24"/>
              </w:rPr>
            </w:pPr>
            <w:r w:rsidRPr="00E744A7">
              <w:rPr>
                <w:rFonts w:ascii="Times New Roman" w:hAnsi="Times New Roman" w:cs="Times New Roman"/>
                <w:i/>
                <w:iCs/>
                <w:sz w:val="24"/>
                <w:szCs w:val="24"/>
                <w:shd w:val="clear" w:color="auto" w:fill="FFFFFF"/>
              </w:rPr>
              <w:t>Так, ви не зможете працювати у Автоматизованій системі з функціоналом отримувача гуманітарної допомоги без належного документарного оформлення. Сертифікат КЕП матиме особливі характеристики</w:t>
            </w:r>
            <w:r w:rsidR="004B5FAF" w:rsidRPr="00E744A7">
              <w:rPr>
                <w:rFonts w:ascii="Times New Roman" w:hAnsi="Times New Roman" w:cs="Times New Roman"/>
                <w:i/>
                <w:iCs/>
                <w:sz w:val="24"/>
                <w:szCs w:val="24"/>
                <w:shd w:val="clear" w:color="auto" w:fill="FFFFFF"/>
              </w:rPr>
              <w:t xml:space="preserve"> - </w:t>
            </w:r>
            <w:r w:rsidRPr="00E744A7">
              <w:rPr>
                <w:rFonts w:ascii="Times New Roman" w:hAnsi="Times New Roman" w:cs="Times New Roman"/>
                <w:i/>
                <w:iCs/>
                <w:sz w:val="24"/>
                <w:szCs w:val="24"/>
              </w:rPr>
              <w:t>видається тільки</w:t>
            </w:r>
            <w:r w:rsidR="004B5FAF" w:rsidRPr="00E744A7">
              <w:rPr>
                <w:rFonts w:ascii="Times New Roman" w:hAnsi="Times New Roman" w:cs="Times New Roman"/>
                <w:i/>
                <w:iCs/>
                <w:sz w:val="24"/>
                <w:szCs w:val="24"/>
              </w:rPr>
              <w:t xml:space="preserve"> для</w:t>
            </w:r>
            <w:r w:rsidRPr="00E744A7">
              <w:rPr>
                <w:rFonts w:ascii="Times New Roman" w:hAnsi="Times New Roman" w:cs="Times New Roman"/>
                <w:i/>
                <w:iCs/>
                <w:sz w:val="24"/>
                <w:szCs w:val="24"/>
              </w:rPr>
              <w:t xml:space="preserve"> юридичних осіб</w:t>
            </w:r>
            <w:r w:rsidR="004B5FAF" w:rsidRPr="00E744A7">
              <w:rPr>
                <w:rFonts w:ascii="Times New Roman" w:hAnsi="Times New Roman" w:cs="Times New Roman"/>
                <w:i/>
                <w:iCs/>
                <w:sz w:val="24"/>
                <w:szCs w:val="24"/>
              </w:rPr>
              <w:t xml:space="preserve"> </w:t>
            </w:r>
            <w:r w:rsidRPr="00E744A7">
              <w:rPr>
                <w:rFonts w:ascii="Times New Roman" w:hAnsi="Times New Roman" w:cs="Times New Roman"/>
                <w:i/>
                <w:iCs/>
                <w:sz w:val="24"/>
                <w:szCs w:val="24"/>
              </w:rPr>
              <w:t xml:space="preserve">та </w:t>
            </w:r>
            <w:r w:rsidR="004B5FAF" w:rsidRPr="00E744A7">
              <w:rPr>
                <w:rFonts w:ascii="Times New Roman" w:hAnsi="Times New Roman" w:cs="Times New Roman"/>
                <w:i/>
                <w:iCs/>
                <w:sz w:val="24"/>
                <w:szCs w:val="24"/>
              </w:rPr>
              <w:t xml:space="preserve">має </w:t>
            </w:r>
            <w:r w:rsidRPr="00E744A7">
              <w:rPr>
                <w:rFonts w:ascii="Times New Roman" w:hAnsi="Times New Roman" w:cs="Times New Roman"/>
                <w:i/>
                <w:iCs/>
                <w:sz w:val="24"/>
                <w:szCs w:val="24"/>
              </w:rPr>
              <w:t xml:space="preserve">містити код ЄДРПОУ та назву організації. </w:t>
            </w:r>
          </w:p>
          <w:p w14:paraId="4796F6A7" w14:textId="77777777" w:rsidR="004B5FAF" w:rsidRPr="00E744A7" w:rsidRDefault="002F4F6E" w:rsidP="00E744A7">
            <w:pPr>
              <w:spacing w:after="0" w:line="240" w:lineRule="auto"/>
              <w:ind w:firstLine="594"/>
              <w:jc w:val="both"/>
              <w:rPr>
                <w:rFonts w:ascii="Times New Roman" w:hAnsi="Times New Roman" w:cs="Times New Roman"/>
                <w:i/>
                <w:iCs/>
                <w:sz w:val="24"/>
                <w:szCs w:val="24"/>
              </w:rPr>
            </w:pPr>
            <w:r w:rsidRPr="00E744A7">
              <w:rPr>
                <w:rFonts w:ascii="Times New Roman" w:hAnsi="Times New Roman" w:cs="Times New Roman"/>
                <w:i/>
                <w:iCs/>
                <w:sz w:val="24"/>
                <w:szCs w:val="24"/>
              </w:rPr>
              <w:t xml:space="preserve">Вхід у </w:t>
            </w:r>
            <w:r w:rsidR="004B5FAF" w:rsidRPr="00E744A7">
              <w:rPr>
                <w:rFonts w:ascii="Times New Roman" w:hAnsi="Times New Roman" w:cs="Times New Roman"/>
                <w:i/>
                <w:iCs/>
                <w:sz w:val="24"/>
                <w:szCs w:val="24"/>
              </w:rPr>
              <w:t xml:space="preserve">Автоматизовану </w:t>
            </w:r>
            <w:r w:rsidRPr="00E744A7">
              <w:rPr>
                <w:rFonts w:ascii="Times New Roman" w:hAnsi="Times New Roman" w:cs="Times New Roman"/>
                <w:i/>
                <w:iCs/>
                <w:sz w:val="24"/>
                <w:szCs w:val="24"/>
              </w:rPr>
              <w:t xml:space="preserve">систему </w:t>
            </w:r>
            <w:r w:rsidR="004B5FAF" w:rsidRPr="00E744A7">
              <w:rPr>
                <w:rFonts w:ascii="Times New Roman" w:hAnsi="Times New Roman" w:cs="Times New Roman"/>
                <w:i/>
                <w:iCs/>
                <w:sz w:val="24"/>
                <w:szCs w:val="24"/>
              </w:rPr>
              <w:t xml:space="preserve">з функціоналом отримувача гуманітарної допомоги </w:t>
            </w:r>
            <w:r w:rsidRPr="00E744A7">
              <w:rPr>
                <w:rFonts w:ascii="Times New Roman" w:hAnsi="Times New Roman" w:cs="Times New Roman"/>
                <w:i/>
                <w:iCs/>
                <w:sz w:val="24"/>
                <w:szCs w:val="24"/>
              </w:rPr>
              <w:t xml:space="preserve">можливий </w:t>
            </w:r>
            <w:r w:rsidR="004B5FAF" w:rsidRPr="00E744A7">
              <w:rPr>
                <w:rFonts w:ascii="Times New Roman" w:hAnsi="Times New Roman" w:cs="Times New Roman"/>
                <w:i/>
                <w:iCs/>
                <w:sz w:val="24"/>
                <w:szCs w:val="24"/>
              </w:rPr>
              <w:t>лише</w:t>
            </w:r>
            <w:r w:rsidRPr="00E744A7">
              <w:rPr>
                <w:rFonts w:ascii="Times New Roman" w:hAnsi="Times New Roman" w:cs="Times New Roman"/>
                <w:i/>
                <w:iCs/>
                <w:sz w:val="24"/>
                <w:szCs w:val="24"/>
              </w:rPr>
              <w:t xml:space="preserve"> за допомогою </w:t>
            </w:r>
            <w:r w:rsidR="004B5FAF" w:rsidRPr="00E744A7">
              <w:rPr>
                <w:rFonts w:ascii="Times New Roman" w:hAnsi="Times New Roman" w:cs="Times New Roman"/>
                <w:i/>
                <w:iCs/>
                <w:sz w:val="24"/>
                <w:szCs w:val="24"/>
              </w:rPr>
              <w:t>електронного ключа</w:t>
            </w:r>
            <w:r w:rsidRPr="00E744A7">
              <w:rPr>
                <w:rFonts w:ascii="Times New Roman" w:hAnsi="Times New Roman" w:cs="Times New Roman"/>
                <w:i/>
                <w:iCs/>
                <w:sz w:val="24"/>
                <w:szCs w:val="24"/>
              </w:rPr>
              <w:t xml:space="preserve">, який керівник </w:t>
            </w:r>
            <w:r w:rsidR="004B5FAF" w:rsidRPr="00E744A7">
              <w:rPr>
                <w:rFonts w:ascii="Times New Roman" w:hAnsi="Times New Roman" w:cs="Times New Roman"/>
                <w:i/>
                <w:iCs/>
                <w:sz w:val="24"/>
                <w:szCs w:val="24"/>
              </w:rPr>
              <w:t>ОМС-юридичної особи або комунальної установи</w:t>
            </w:r>
            <w:r w:rsidRPr="00E744A7">
              <w:rPr>
                <w:rFonts w:ascii="Times New Roman" w:hAnsi="Times New Roman" w:cs="Times New Roman"/>
                <w:i/>
                <w:iCs/>
                <w:sz w:val="24"/>
                <w:szCs w:val="24"/>
              </w:rPr>
              <w:t xml:space="preserve"> має отримати в територіальних органах Д</w:t>
            </w:r>
            <w:r w:rsidR="004B5FAF" w:rsidRPr="00E744A7">
              <w:rPr>
                <w:rFonts w:ascii="Times New Roman" w:hAnsi="Times New Roman" w:cs="Times New Roman"/>
                <w:i/>
                <w:iCs/>
                <w:sz w:val="24"/>
                <w:szCs w:val="24"/>
              </w:rPr>
              <w:t xml:space="preserve">ержавної податкової служби України, у </w:t>
            </w:r>
            <w:r w:rsidRPr="00E744A7">
              <w:rPr>
                <w:rFonts w:ascii="Times New Roman" w:hAnsi="Times New Roman" w:cs="Times New Roman"/>
                <w:i/>
                <w:iCs/>
                <w:sz w:val="24"/>
                <w:szCs w:val="24"/>
              </w:rPr>
              <w:t>Приват банку</w:t>
            </w:r>
            <w:r w:rsidR="004B5FAF" w:rsidRPr="00E744A7">
              <w:rPr>
                <w:rFonts w:ascii="Times New Roman" w:hAnsi="Times New Roman" w:cs="Times New Roman"/>
                <w:i/>
                <w:iCs/>
                <w:sz w:val="24"/>
                <w:szCs w:val="24"/>
              </w:rPr>
              <w:t xml:space="preserve">, або має бути </w:t>
            </w:r>
            <w:r w:rsidRPr="00E744A7">
              <w:rPr>
                <w:rFonts w:ascii="Times New Roman" w:hAnsi="Times New Roman" w:cs="Times New Roman"/>
                <w:i/>
                <w:iCs/>
                <w:sz w:val="24"/>
                <w:szCs w:val="24"/>
              </w:rPr>
              <w:t>видани</w:t>
            </w:r>
            <w:r w:rsidR="004B5FAF" w:rsidRPr="00E744A7">
              <w:rPr>
                <w:rFonts w:ascii="Times New Roman" w:hAnsi="Times New Roman" w:cs="Times New Roman"/>
                <w:i/>
                <w:iCs/>
                <w:sz w:val="24"/>
                <w:szCs w:val="24"/>
              </w:rPr>
              <w:t>й</w:t>
            </w:r>
            <w:r w:rsidRPr="00E744A7">
              <w:rPr>
                <w:rFonts w:ascii="Times New Roman" w:hAnsi="Times New Roman" w:cs="Times New Roman"/>
                <w:i/>
                <w:iCs/>
                <w:sz w:val="24"/>
                <w:szCs w:val="24"/>
              </w:rPr>
              <w:t xml:space="preserve"> іншими кваліфікованими надавачами електронних довірчих послуг Акредитованих центрів сертифікації ключів (АЦСК). </w:t>
            </w:r>
          </w:p>
          <w:p w14:paraId="42FE43EE" w14:textId="6BEF8005" w:rsidR="002F4F6E" w:rsidRPr="00E744A7" w:rsidRDefault="002F4F6E" w:rsidP="00E744A7">
            <w:pPr>
              <w:spacing w:after="0" w:line="240" w:lineRule="auto"/>
              <w:ind w:firstLine="594"/>
              <w:jc w:val="both"/>
              <w:rPr>
                <w:rFonts w:ascii="Times New Roman" w:hAnsi="Times New Roman" w:cs="Times New Roman"/>
                <w:i/>
                <w:iCs/>
                <w:sz w:val="24"/>
                <w:szCs w:val="24"/>
              </w:rPr>
            </w:pPr>
            <w:r w:rsidRPr="00E744A7">
              <w:rPr>
                <w:rFonts w:ascii="Times New Roman" w:hAnsi="Times New Roman" w:cs="Times New Roman"/>
                <w:i/>
                <w:iCs/>
                <w:sz w:val="24"/>
                <w:szCs w:val="24"/>
              </w:rPr>
              <w:t xml:space="preserve">Сертифікат повинен бути оформлений </w:t>
            </w:r>
            <w:r w:rsidR="004B5FAF" w:rsidRPr="00E744A7">
              <w:rPr>
                <w:rFonts w:ascii="Times New Roman" w:hAnsi="Times New Roman" w:cs="Times New Roman"/>
                <w:i/>
                <w:iCs/>
                <w:sz w:val="24"/>
                <w:szCs w:val="24"/>
              </w:rPr>
              <w:t>саме на ту</w:t>
            </w:r>
            <w:r w:rsidRPr="00E744A7">
              <w:rPr>
                <w:rFonts w:ascii="Times New Roman" w:hAnsi="Times New Roman" w:cs="Times New Roman"/>
                <w:i/>
                <w:iCs/>
                <w:sz w:val="24"/>
                <w:szCs w:val="24"/>
              </w:rPr>
              <w:t xml:space="preserve"> посадову особу, яка безпосередньо працювати</w:t>
            </w:r>
            <w:r w:rsidR="004B5FAF" w:rsidRPr="00E744A7">
              <w:rPr>
                <w:rFonts w:ascii="Times New Roman" w:hAnsi="Times New Roman" w:cs="Times New Roman"/>
                <w:i/>
                <w:iCs/>
                <w:sz w:val="24"/>
                <w:szCs w:val="24"/>
              </w:rPr>
              <w:t>ме</w:t>
            </w:r>
            <w:r w:rsidRPr="00E744A7">
              <w:rPr>
                <w:rFonts w:ascii="Times New Roman" w:hAnsi="Times New Roman" w:cs="Times New Roman"/>
                <w:i/>
                <w:iCs/>
                <w:sz w:val="24"/>
                <w:szCs w:val="24"/>
              </w:rPr>
              <w:t xml:space="preserve"> з базою даних</w:t>
            </w:r>
            <w:r w:rsidR="004B5FAF" w:rsidRPr="00E744A7">
              <w:rPr>
                <w:rFonts w:ascii="Times New Roman" w:hAnsi="Times New Roman" w:cs="Times New Roman"/>
                <w:i/>
                <w:iCs/>
                <w:sz w:val="24"/>
                <w:szCs w:val="24"/>
              </w:rPr>
              <w:t xml:space="preserve"> Автоматизованої системи та нестиме відповідальність за належне оформлення та облік гуманітарної допомоги.</w:t>
            </w:r>
          </w:p>
          <w:p w14:paraId="053289F4" w14:textId="7F89ADC3" w:rsidR="004B5FAF" w:rsidRPr="00E744A7" w:rsidRDefault="004B5FAF" w:rsidP="00E744A7">
            <w:pPr>
              <w:spacing w:after="0" w:line="240" w:lineRule="auto"/>
              <w:ind w:firstLine="594"/>
              <w:jc w:val="both"/>
              <w:rPr>
                <w:rFonts w:ascii="Times New Roman" w:hAnsi="Times New Roman" w:cs="Times New Roman"/>
                <w:i/>
                <w:iCs/>
                <w:sz w:val="24"/>
                <w:szCs w:val="24"/>
              </w:rPr>
            </w:pPr>
            <w:r w:rsidRPr="00E744A7">
              <w:rPr>
                <w:rFonts w:ascii="Times New Roman" w:hAnsi="Times New Roman" w:cs="Times New Roman"/>
                <w:i/>
                <w:iCs/>
                <w:sz w:val="24"/>
                <w:szCs w:val="24"/>
              </w:rPr>
              <w:t>Тобто, на посадову особу (осіб), відповідальних за роботу у Автоматизованій системі, мають бути офіційно покладені відповідні обов’язки і вона має бути офіційно визначена як така, що відповідатиме за оформлення та облік гуманітарної допомоги у Автоматизованій системі від імені конкретної юридичної особи – отримувача допомоги. Саме на основі розпорядчого акту керівника виконавчого ОМС або комунальної юридичної особи буде виданий сертифікат електронного ключа, за допомогою якого ви зможете працювати у системі.</w:t>
            </w:r>
          </w:p>
          <w:p w14:paraId="01253B36" w14:textId="6DFBA5D9" w:rsidR="00506E08" w:rsidRPr="00E744A7" w:rsidRDefault="00506E08" w:rsidP="00E744A7">
            <w:pPr>
              <w:spacing w:after="0" w:line="240" w:lineRule="auto"/>
              <w:ind w:firstLine="594"/>
              <w:jc w:val="both"/>
              <w:rPr>
                <w:rFonts w:ascii="Times New Roman" w:hAnsi="Times New Roman" w:cs="Times New Roman"/>
                <w:i/>
                <w:iCs/>
                <w:sz w:val="24"/>
                <w:szCs w:val="24"/>
              </w:rPr>
            </w:pPr>
            <w:r w:rsidRPr="00E744A7">
              <w:rPr>
                <w:rFonts w:ascii="Times New Roman" w:hAnsi="Times New Roman" w:cs="Times New Roman"/>
                <w:i/>
                <w:iCs/>
                <w:sz w:val="24"/>
                <w:szCs w:val="24"/>
              </w:rPr>
              <w:t>Зважаючи на особливості звітування, КЕП краще надавати особам, відповідальним за ведення бухгалтерського обліку у юридичній особі-отримувачі.</w:t>
            </w:r>
          </w:p>
          <w:p w14:paraId="609C292C" w14:textId="0BCF6D3F" w:rsidR="002F4F6E" w:rsidRPr="00E744A7" w:rsidRDefault="002F4F6E" w:rsidP="00E744A7">
            <w:pPr>
              <w:spacing w:after="0" w:line="240" w:lineRule="auto"/>
              <w:ind w:firstLine="594"/>
              <w:jc w:val="both"/>
              <w:rPr>
                <w:rFonts w:ascii="Times New Roman" w:hAnsi="Times New Roman" w:cs="Times New Roman"/>
                <w:i/>
                <w:iCs/>
                <w:sz w:val="24"/>
                <w:szCs w:val="24"/>
                <w:shd w:val="clear" w:color="auto" w:fill="FFFFFF"/>
              </w:rPr>
            </w:pPr>
          </w:p>
        </w:tc>
      </w:tr>
    </w:tbl>
    <w:p w14:paraId="3C7A4C14" w14:textId="77777777" w:rsidR="002F4F6E" w:rsidRPr="00E744A7" w:rsidRDefault="002F4F6E" w:rsidP="00E744A7">
      <w:pPr>
        <w:spacing w:after="0" w:line="240" w:lineRule="auto"/>
        <w:ind w:firstLine="567"/>
        <w:jc w:val="both"/>
        <w:rPr>
          <w:rFonts w:ascii="Times New Roman" w:hAnsi="Times New Roman" w:cs="Times New Roman"/>
          <w:sz w:val="24"/>
          <w:szCs w:val="24"/>
          <w:shd w:val="clear" w:color="auto" w:fill="FFFFFF"/>
        </w:rPr>
      </w:pPr>
    </w:p>
    <w:tbl>
      <w:tblPr>
        <w:tblStyle w:val="a3"/>
        <w:tblW w:w="0" w:type="auto"/>
        <w:tblLook w:val="04A0" w:firstRow="1" w:lastRow="0" w:firstColumn="1" w:lastColumn="0" w:noHBand="0" w:noVBand="1"/>
      </w:tblPr>
      <w:tblGrid>
        <w:gridCol w:w="1122"/>
        <w:gridCol w:w="8845"/>
      </w:tblGrid>
      <w:tr w:rsidR="005679A0" w:rsidRPr="00E744A7" w14:paraId="30028102" w14:textId="77777777" w:rsidTr="00787BD4">
        <w:tc>
          <w:tcPr>
            <w:tcW w:w="1129" w:type="dxa"/>
            <w:vAlign w:val="center"/>
          </w:tcPr>
          <w:p w14:paraId="5073EF38" w14:textId="01C72460" w:rsidR="005679A0" w:rsidRPr="00E744A7" w:rsidRDefault="00981C66" w:rsidP="00E744A7">
            <w:pPr>
              <w:spacing w:after="0" w:line="240" w:lineRule="auto"/>
              <w:jc w:val="center"/>
              <w:rPr>
                <w:rFonts w:ascii="Times New Roman" w:hAnsi="Times New Roman" w:cs="Times New Roman"/>
                <w:b/>
                <w:bCs/>
                <w:sz w:val="24"/>
                <w:szCs w:val="24"/>
                <w:shd w:val="clear" w:color="auto" w:fill="FFFFFF"/>
              </w:rPr>
            </w:pPr>
            <w:r w:rsidRPr="00E744A7">
              <w:rPr>
                <w:rFonts w:ascii="Times New Roman" w:hAnsi="Times New Roman" w:cs="Times New Roman"/>
                <w:b/>
                <w:bCs/>
                <w:sz w:val="24"/>
                <w:szCs w:val="24"/>
                <w:shd w:val="clear" w:color="auto" w:fill="FFFFFF"/>
              </w:rPr>
              <w:t>Крок 3</w:t>
            </w:r>
          </w:p>
        </w:tc>
        <w:tc>
          <w:tcPr>
            <w:tcW w:w="8980" w:type="dxa"/>
          </w:tcPr>
          <w:p w14:paraId="70C158CD" w14:textId="16356FD1" w:rsidR="005679A0" w:rsidRPr="00E744A7" w:rsidRDefault="00981C66" w:rsidP="00E744A7">
            <w:pPr>
              <w:spacing w:after="0" w:line="240" w:lineRule="auto"/>
              <w:jc w:val="both"/>
              <w:rPr>
                <w:rFonts w:ascii="Times New Roman" w:hAnsi="Times New Roman" w:cs="Times New Roman"/>
                <w:sz w:val="24"/>
                <w:szCs w:val="24"/>
                <w:shd w:val="clear" w:color="auto" w:fill="FFFFFF"/>
              </w:rPr>
            </w:pPr>
            <w:r w:rsidRPr="00E744A7">
              <w:rPr>
                <w:rFonts w:ascii="Times New Roman" w:hAnsi="Times New Roman" w:cs="Times New Roman"/>
                <w:sz w:val="24"/>
                <w:szCs w:val="24"/>
                <w:shd w:val="clear" w:color="auto" w:fill="FFFFFF"/>
              </w:rPr>
              <w:t>Заповнюємо інформацію про гуманітарну допомогу (про донора</w:t>
            </w:r>
            <w:r w:rsidR="00A83820" w:rsidRPr="00E744A7">
              <w:rPr>
                <w:rFonts w:ascii="Times New Roman" w:hAnsi="Times New Roman" w:cs="Times New Roman"/>
                <w:sz w:val="24"/>
                <w:szCs w:val="24"/>
                <w:shd w:val="clear" w:color="auto" w:fill="FFFFFF"/>
              </w:rPr>
              <w:t xml:space="preserve"> та</w:t>
            </w:r>
            <w:r w:rsidRPr="00E744A7">
              <w:rPr>
                <w:rFonts w:ascii="Times New Roman" w:hAnsi="Times New Roman" w:cs="Times New Roman"/>
                <w:sz w:val="24"/>
                <w:szCs w:val="24"/>
                <w:shd w:val="clear" w:color="auto" w:fill="FFFFFF"/>
              </w:rPr>
              <w:t xml:space="preserve"> вантаж). </w:t>
            </w:r>
            <w:r w:rsidR="006A74E8" w:rsidRPr="00E744A7">
              <w:rPr>
                <w:rFonts w:ascii="Times New Roman" w:hAnsi="Times New Roman" w:cs="Times New Roman"/>
                <w:sz w:val="24"/>
                <w:szCs w:val="24"/>
                <w:shd w:val="clear" w:color="auto" w:fill="FFFFFF"/>
              </w:rPr>
              <w:t>Після формування інформації про гуманітарну допомогу вантажу буде присвоєний унікальний цифровий код.</w:t>
            </w:r>
          </w:p>
          <w:p w14:paraId="62055249" w14:textId="77777777" w:rsidR="00981C66" w:rsidRPr="00E744A7" w:rsidRDefault="00981C66" w:rsidP="00E744A7">
            <w:pPr>
              <w:spacing w:after="0" w:line="240" w:lineRule="auto"/>
              <w:jc w:val="both"/>
              <w:rPr>
                <w:rFonts w:ascii="Times New Roman" w:hAnsi="Times New Roman" w:cs="Times New Roman"/>
                <w:sz w:val="24"/>
                <w:szCs w:val="24"/>
                <w:shd w:val="clear" w:color="auto" w:fill="FFFFFF"/>
              </w:rPr>
            </w:pPr>
          </w:p>
          <w:p w14:paraId="0028630E" w14:textId="6E9B417B" w:rsidR="00981C66" w:rsidRPr="00E744A7" w:rsidRDefault="00981C66" w:rsidP="00E744A7">
            <w:pPr>
              <w:spacing w:after="0" w:line="240" w:lineRule="auto"/>
              <w:ind w:firstLine="737"/>
              <w:jc w:val="both"/>
              <w:rPr>
                <w:rFonts w:ascii="Times New Roman" w:hAnsi="Times New Roman" w:cs="Times New Roman"/>
                <w:i/>
                <w:iCs/>
                <w:sz w:val="24"/>
                <w:szCs w:val="24"/>
                <w:shd w:val="clear" w:color="auto" w:fill="FFFFFF"/>
              </w:rPr>
            </w:pPr>
            <w:r w:rsidRPr="00E744A7">
              <w:rPr>
                <w:rFonts w:ascii="Times New Roman" w:hAnsi="Times New Roman" w:cs="Times New Roman"/>
                <w:i/>
                <w:iCs/>
                <w:sz w:val="24"/>
                <w:szCs w:val="24"/>
                <w:shd w:val="clear" w:color="auto" w:fill="FFFFFF"/>
              </w:rPr>
              <w:t>Кожний блок відповідної інформації можна заповнювати почергово, у різний проміжок часу. До його офіційного генерування за допомогою КЕП він зберігатиметься у системі у форматі чернетки, за умови застосування команди «Зберегти» після виконання кожного кроку з введення інформації.</w:t>
            </w:r>
          </w:p>
          <w:p w14:paraId="0AAD28CA" w14:textId="07ED2D38" w:rsidR="00981C66" w:rsidRPr="00E744A7" w:rsidRDefault="00981C66" w:rsidP="00E744A7">
            <w:pPr>
              <w:spacing w:after="0" w:line="240" w:lineRule="auto"/>
              <w:ind w:firstLine="737"/>
              <w:jc w:val="both"/>
              <w:rPr>
                <w:rFonts w:ascii="Times New Roman" w:hAnsi="Times New Roman" w:cs="Times New Roman"/>
                <w:i/>
                <w:iCs/>
                <w:sz w:val="24"/>
                <w:szCs w:val="24"/>
                <w:shd w:val="clear" w:color="auto" w:fill="FFFFFF"/>
              </w:rPr>
            </w:pPr>
            <w:r w:rsidRPr="00E744A7">
              <w:rPr>
                <w:rFonts w:ascii="Times New Roman" w:hAnsi="Times New Roman" w:cs="Times New Roman"/>
                <w:i/>
                <w:iCs/>
                <w:sz w:val="24"/>
                <w:szCs w:val="24"/>
                <w:shd w:val="clear" w:color="auto" w:fill="FFFFFF"/>
              </w:rPr>
              <w:t xml:space="preserve">Генеруйте остаточну версію інформації про допомогу та декларацію максимально наближено у часі до моменту, коли товари перетинатимуть митний кордон України. По-перше тому, що на практиці часто може виникати необхідність уточнити інформацію «у останню мить». Наприклад, у разі довантаження якихось позицій, уточнення ваги вантажу, зміни транспортного </w:t>
            </w:r>
            <w:r w:rsidRPr="00E744A7">
              <w:rPr>
                <w:rFonts w:ascii="Times New Roman" w:hAnsi="Times New Roman" w:cs="Times New Roman"/>
                <w:i/>
                <w:iCs/>
                <w:sz w:val="24"/>
                <w:szCs w:val="24"/>
                <w:shd w:val="clear" w:color="auto" w:fill="FFFFFF"/>
              </w:rPr>
              <w:lastRenderedPageBreak/>
              <w:t>засобу, про який домовлялися чи заміни водія. По-друге, тому що після генерування декларації почнеться перебіг юридично значимих строків, а внести зміни у згенеровану декларацію буде трошки складніше.</w:t>
            </w:r>
          </w:p>
        </w:tc>
      </w:tr>
      <w:tr w:rsidR="005679A0" w:rsidRPr="00E744A7" w14:paraId="46D24061" w14:textId="77777777" w:rsidTr="00787BD4">
        <w:tc>
          <w:tcPr>
            <w:tcW w:w="1129" w:type="dxa"/>
            <w:vAlign w:val="center"/>
          </w:tcPr>
          <w:p w14:paraId="6B1C0955" w14:textId="17EF9062" w:rsidR="005679A0" w:rsidRPr="00E744A7" w:rsidRDefault="006A74E8" w:rsidP="00E744A7">
            <w:pPr>
              <w:spacing w:after="0" w:line="240" w:lineRule="auto"/>
              <w:jc w:val="center"/>
              <w:rPr>
                <w:rFonts w:ascii="Times New Roman" w:hAnsi="Times New Roman" w:cs="Times New Roman"/>
                <w:b/>
                <w:bCs/>
                <w:sz w:val="24"/>
                <w:szCs w:val="24"/>
                <w:shd w:val="clear" w:color="auto" w:fill="FFFFFF"/>
              </w:rPr>
            </w:pPr>
            <w:r w:rsidRPr="00E744A7">
              <w:rPr>
                <w:rFonts w:ascii="Times New Roman" w:hAnsi="Times New Roman" w:cs="Times New Roman"/>
                <w:b/>
                <w:bCs/>
                <w:sz w:val="24"/>
                <w:szCs w:val="24"/>
                <w:shd w:val="clear" w:color="auto" w:fill="FFFFFF"/>
              </w:rPr>
              <w:lastRenderedPageBreak/>
              <w:t>Крок 4</w:t>
            </w:r>
          </w:p>
        </w:tc>
        <w:tc>
          <w:tcPr>
            <w:tcW w:w="8980" w:type="dxa"/>
          </w:tcPr>
          <w:p w14:paraId="72AD6467" w14:textId="00F1C5B9" w:rsidR="00A83820" w:rsidRPr="00E744A7" w:rsidRDefault="00A83820" w:rsidP="00E744A7">
            <w:pPr>
              <w:spacing w:after="0" w:line="240" w:lineRule="auto"/>
              <w:jc w:val="both"/>
              <w:rPr>
                <w:rFonts w:ascii="Times New Roman" w:hAnsi="Times New Roman" w:cs="Times New Roman"/>
                <w:sz w:val="24"/>
                <w:szCs w:val="24"/>
                <w:shd w:val="clear" w:color="auto" w:fill="FFFFFF"/>
              </w:rPr>
            </w:pPr>
            <w:r w:rsidRPr="00E744A7">
              <w:rPr>
                <w:rFonts w:ascii="Times New Roman" w:hAnsi="Times New Roman" w:cs="Times New Roman"/>
                <w:sz w:val="24"/>
                <w:szCs w:val="24"/>
                <w:shd w:val="clear" w:color="auto" w:fill="FFFFFF"/>
              </w:rPr>
              <w:t>За допомогою функції («кнопки») «Оформити декларацію» генеруємо безпосередньо текст Декларації. Вже на цьому етапі можна додати дані про транспортний засіб та водія, які ввозитимуть товар на митну територію України.</w:t>
            </w:r>
          </w:p>
          <w:p w14:paraId="56816332" w14:textId="77777777" w:rsidR="00A83820" w:rsidRPr="00E744A7" w:rsidRDefault="00A83820" w:rsidP="00E744A7">
            <w:pPr>
              <w:spacing w:after="0" w:line="240" w:lineRule="auto"/>
              <w:jc w:val="both"/>
              <w:rPr>
                <w:rFonts w:ascii="Times New Roman" w:hAnsi="Times New Roman" w:cs="Times New Roman"/>
                <w:sz w:val="24"/>
                <w:szCs w:val="24"/>
                <w:shd w:val="clear" w:color="auto" w:fill="FFFFFF"/>
              </w:rPr>
            </w:pPr>
          </w:p>
          <w:p w14:paraId="2F6AFC87" w14:textId="5316B45D" w:rsidR="00A83820" w:rsidRPr="00E744A7" w:rsidRDefault="00A83820" w:rsidP="00E744A7">
            <w:pPr>
              <w:spacing w:after="0" w:line="240" w:lineRule="auto"/>
              <w:ind w:firstLine="737"/>
              <w:jc w:val="both"/>
              <w:rPr>
                <w:rFonts w:ascii="Times New Roman" w:hAnsi="Times New Roman" w:cs="Times New Roman"/>
                <w:i/>
                <w:iCs/>
                <w:sz w:val="24"/>
                <w:szCs w:val="24"/>
                <w:shd w:val="clear" w:color="auto" w:fill="FFFFFF"/>
              </w:rPr>
            </w:pPr>
            <w:r w:rsidRPr="00E744A7">
              <w:rPr>
                <w:rFonts w:ascii="Times New Roman" w:hAnsi="Times New Roman" w:cs="Times New Roman"/>
                <w:b/>
                <w:bCs/>
                <w:i/>
                <w:iCs/>
                <w:sz w:val="24"/>
                <w:szCs w:val="24"/>
                <w:shd w:val="clear" w:color="auto" w:fill="FFFFFF"/>
              </w:rPr>
              <w:t>Важливо!</w:t>
            </w:r>
            <w:r w:rsidRPr="00E744A7">
              <w:rPr>
                <w:rFonts w:ascii="Times New Roman" w:hAnsi="Times New Roman" w:cs="Times New Roman"/>
                <w:i/>
                <w:iCs/>
                <w:sz w:val="24"/>
                <w:szCs w:val="24"/>
                <w:shd w:val="clear" w:color="auto" w:fill="FFFFFF"/>
              </w:rPr>
              <w:t xml:space="preserve"> З моменту </w:t>
            </w:r>
            <w:r w:rsidR="00F037DB" w:rsidRPr="00E744A7">
              <w:rPr>
                <w:rFonts w:ascii="Times New Roman" w:hAnsi="Times New Roman" w:cs="Times New Roman"/>
                <w:i/>
                <w:iCs/>
                <w:sz w:val="24"/>
                <w:szCs w:val="24"/>
                <w:shd w:val="clear" w:color="auto" w:fill="FFFFFF"/>
              </w:rPr>
              <w:t>створення декларації (тобто генерування її у такому статусі за допомогою КЕП) у вас є рівно 30 календарних днів для митного оформлення та ввезення гуманітарної допомоги на територію України.</w:t>
            </w:r>
          </w:p>
          <w:p w14:paraId="27A3860B" w14:textId="77777777" w:rsidR="00621B8F" w:rsidRPr="00E744A7" w:rsidRDefault="00621B8F" w:rsidP="00E744A7">
            <w:pPr>
              <w:pStyle w:val="rvps2"/>
              <w:shd w:val="clear" w:color="auto" w:fill="FFFFFF"/>
              <w:spacing w:before="0" w:beforeAutospacing="0" w:after="0" w:afterAutospacing="0"/>
              <w:ind w:firstLine="737"/>
              <w:jc w:val="both"/>
              <w:rPr>
                <w:i/>
                <w:iCs/>
              </w:rPr>
            </w:pPr>
            <w:r w:rsidRPr="00E744A7">
              <w:rPr>
                <w:b/>
                <w:bCs/>
                <w:i/>
                <w:iCs/>
                <w:shd w:val="clear" w:color="auto" w:fill="FFFFFF"/>
              </w:rPr>
              <w:t>Важливо!</w:t>
            </w:r>
            <w:r w:rsidRPr="00E744A7">
              <w:rPr>
                <w:i/>
                <w:iCs/>
                <w:shd w:val="clear" w:color="auto" w:fill="FFFFFF"/>
              </w:rPr>
              <w:t xml:space="preserve"> З</w:t>
            </w:r>
            <w:r w:rsidRPr="00E744A7">
              <w:rPr>
                <w:i/>
                <w:iCs/>
              </w:rPr>
              <w:t>міни до декларації можна внести лише до подання її митному органу в пункті пропуску через державний кордон України.</w:t>
            </w:r>
            <w:bookmarkStart w:id="29" w:name="n42"/>
            <w:bookmarkEnd w:id="29"/>
            <w:r w:rsidRPr="00E744A7">
              <w:rPr>
                <w:i/>
                <w:iCs/>
              </w:rPr>
              <w:t xml:space="preserve"> З моменту прийняття митним органом декларації вона є документом, що засвідчує факти, які мають юридичне значення (див. п. 9 </w:t>
            </w:r>
            <w:hyperlink r:id="rId64" w:anchor="n19" w:history="1">
              <w:r w:rsidRPr="00E744A7">
                <w:rPr>
                  <w:rStyle w:val="a5"/>
                  <w:i/>
                  <w:iCs/>
                </w:rPr>
                <w:t>Порядку № 953</w:t>
              </w:r>
            </w:hyperlink>
            <w:r w:rsidRPr="00E744A7">
              <w:rPr>
                <w:i/>
                <w:iCs/>
              </w:rPr>
              <w:t>).</w:t>
            </w:r>
          </w:p>
          <w:p w14:paraId="2D9EF964" w14:textId="40F239E3" w:rsidR="00A83820" w:rsidRPr="00E744A7" w:rsidRDefault="00A83820" w:rsidP="00E744A7">
            <w:pPr>
              <w:pStyle w:val="rvps2"/>
              <w:shd w:val="clear" w:color="auto" w:fill="FFFFFF"/>
              <w:spacing w:before="0" w:beforeAutospacing="0" w:after="0" w:afterAutospacing="0"/>
              <w:ind w:firstLine="737"/>
              <w:jc w:val="both"/>
              <w:rPr>
                <w:i/>
                <w:iCs/>
              </w:rPr>
            </w:pPr>
            <w:r w:rsidRPr="00E744A7">
              <w:rPr>
                <w:i/>
                <w:iCs/>
                <w:shd w:val="clear" w:color="auto" w:fill="FFFFFF"/>
              </w:rPr>
              <w:t>Декларація генерується у електронному вигляді і направляється митним органам за допомогою Автоматизованої системи. В ідеалі, для митного оформлення гуманітарної допомоги вам достатньо знати тільки унікальний номер вантажу. Однак, зважаючи на можливі технічні збої, зокрема обумовлені ракетними та іншими обстрілами території України ворогом, декларацію можна згенерувати у електронному вигляді або роздрукувати з системи у паперовому вигляді. Якось підписувати чи посвідчувати її печаткою отримувача чи донора не потрібно. Як згенерований електронний, так і роздрукований з Автоматизованої системи паперовий документ будуть мати унікальний електронний ідентифікатор (QR-код, штрих-код, цифровий код тощо), за допомогою якого митний орган зможе визначити статус вашої декларації.</w:t>
            </w:r>
          </w:p>
        </w:tc>
      </w:tr>
      <w:tr w:rsidR="005679A0" w:rsidRPr="00E744A7" w14:paraId="20862E3E" w14:textId="77777777" w:rsidTr="00787BD4">
        <w:tc>
          <w:tcPr>
            <w:tcW w:w="1129" w:type="dxa"/>
            <w:vAlign w:val="center"/>
          </w:tcPr>
          <w:p w14:paraId="0AFC94EB" w14:textId="5B846BEA" w:rsidR="005679A0" w:rsidRPr="00E744A7" w:rsidRDefault="00A83820" w:rsidP="00E744A7">
            <w:pPr>
              <w:spacing w:after="0" w:line="240" w:lineRule="auto"/>
              <w:jc w:val="center"/>
              <w:rPr>
                <w:rFonts w:ascii="Times New Roman" w:hAnsi="Times New Roman" w:cs="Times New Roman"/>
                <w:b/>
                <w:bCs/>
                <w:sz w:val="24"/>
                <w:szCs w:val="24"/>
                <w:shd w:val="clear" w:color="auto" w:fill="FFFFFF"/>
              </w:rPr>
            </w:pPr>
            <w:r w:rsidRPr="00E744A7">
              <w:rPr>
                <w:rFonts w:ascii="Times New Roman" w:hAnsi="Times New Roman" w:cs="Times New Roman"/>
                <w:b/>
                <w:bCs/>
                <w:sz w:val="24"/>
                <w:szCs w:val="24"/>
                <w:shd w:val="clear" w:color="auto" w:fill="FFFFFF"/>
              </w:rPr>
              <w:t>Крок 5</w:t>
            </w:r>
          </w:p>
        </w:tc>
        <w:tc>
          <w:tcPr>
            <w:tcW w:w="8980" w:type="dxa"/>
          </w:tcPr>
          <w:p w14:paraId="16E9C062" w14:textId="2678B5C2" w:rsidR="005679A0" w:rsidRPr="00E744A7" w:rsidRDefault="00A83820" w:rsidP="00E744A7">
            <w:pPr>
              <w:spacing w:after="0" w:line="240" w:lineRule="auto"/>
              <w:jc w:val="both"/>
              <w:rPr>
                <w:rFonts w:ascii="Times New Roman" w:hAnsi="Times New Roman" w:cs="Times New Roman"/>
                <w:sz w:val="24"/>
                <w:szCs w:val="24"/>
                <w:shd w:val="clear" w:color="auto" w:fill="FFFFFF"/>
              </w:rPr>
            </w:pPr>
            <w:r w:rsidRPr="00E744A7">
              <w:rPr>
                <w:rFonts w:ascii="Times New Roman" w:hAnsi="Times New Roman" w:cs="Times New Roman"/>
                <w:sz w:val="24"/>
                <w:szCs w:val="24"/>
                <w:shd w:val="clear" w:color="auto" w:fill="FFFFFF"/>
              </w:rPr>
              <w:t>Вв</w:t>
            </w:r>
            <w:r w:rsidR="003C0654" w:rsidRPr="00E744A7">
              <w:rPr>
                <w:rFonts w:ascii="Times New Roman" w:hAnsi="Times New Roman" w:cs="Times New Roman"/>
                <w:sz w:val="24"/>
                <w:szCs w:val="24"/>
                <w:shd w:val="clear" w:color="auto" w:fill="FFFFFF"/>
              </w:rPr>
              <w:t>езення та митне оформлення гуманітарної допомоги (повторимося</w:t>
            </w:r>
            <w:r w:rsidR="004C7403">
              <w:rPr>
                <w:rFonts w:ascii="Times New Roman" w:hAnsi="Times New Roman" w:cs="Times New Roman"/>
                <w:sz w:val="24"/>
                <w:szCs w:val="24"/>
                <w:shd w:val="clear" w:color="auto" w:fill="FFFFFF"/>
              </w:rPr>
              <w:t>:</w:t>
            </w:r>
            <w:r w:rsidR="003C0654" w:rsidRPr="00E744A7">
              <w:rPr>
                <w:rFonts w:ascii="Times New Roman" w:hAnsi="Times New Roman" w:cs="Times New Roman"/>
                <w:sz w:val="24"/>
                <w:szCs w:val="24"/>
                <w:shd w:val="clear" w:color="auto" w:fill="FFFFFF"/>
              </w:rPr>
              <w:t xml:space="preserve"> для цього є 30 днів з дати оформлення декларації за допомогою Автоматизованої системи)</w:t>
            </w:r>
          </w:p>
        </w:tc>
      </w:tr>
      <w:tr w:rsidR="005679A0" w:rsidRPr="00E744A7" w14:paraId="091A3935" w14:textId="77777777" w:rsidTr="00787BD4">
        <w:tc>
          <w:tcPr>
            <w:tcW w:w="1129" w:type="dxa"/>
            <w:vAlign w:val="center"/>
          </w:tcPr>
          <w:p w14:paraId="56A8D4AB" w14:textId="635941F3" w:rsidR="005679A0" w:rsidRPr="00E744A7" w:rsidRDefault="00621B8F" w:rsidP="00E744A7">
            <w:pPr>
              <w:spacing w:after="0" w:line="240" w:lineRule="auto"/>
              <w:jc w:val="center"/>
              <w:rPr>
                <w:rFonts w:ascii="Times New Roman" w:hAnsi="Times New Roman" w:cs="Times New Roman"/>
                <w:b/>
                <w:bCs/>
                <w:sz w:val="24"/>
                <w:szCs w:val="24"/>
                <w:shd w:val="clear" w:color="auto" w:fill="FFFFFF"/>
              </w:rPr>
            </w:pPr>
            <w:r w:rsidRPr="00E744A7">
              <w:rPr>
                <w:rFonts w:ascii="Times New Roman" w:hAnsi="Times New Roman" w:cs="Times New Roman"/>
                <w:b/>
                <w:bCs/>
                <w:sz w:val="24"/>
                <w:szCs w:val="24"/>
                <w:shd w:val="clear" w:color="auto" w:fill="FFFFFF"/>
              </w:rPr>
              <w:t>Крок 6</w:t>
            </w:r>
          </w:p>
        </w:tc>
        <w:tc>
          <w:tcPr>
            <w:tcW w:w="8980" w:type="dxa"/>
          </w:tcPr>
          <w:p w14:paraId="350D080F" w14:textId="77777777" w:rsidR="005679A0" w:rsidRPr="00E744A7" w:rsidRDefault="00621B8F" w:rsidP="00E744A7">
            <w:pPr>
              <w:spacing w:after="0" w:line="240" w:lineRule="auto"/>
              <w:jc w:val="both"/>
              <w:rPr>
                <w:rFonts w:ascii="Times New Roman" w:hAnsi="Times New Roman" w:cs="Times New Roman"/>
                <w:sz w:val="24"/>
                <w:szCs w:val="24"/>
                <w:shd w:val="clear" w:color="auto" w:fill="FFFFFF"/>
              </w:rPr>
            </w:pPr>
            <w:r w:rsidRPr="00E744A7">
              <w:rPr>
                <w:rFonts w:ascii="Times New Roman" w:hAnsi="Times New Roman" w:cs="Times New Roman"/>
                <w:sz w:val="24"/>
                <w:szCs w:val="24"/>
                <w:shd w:val="clear" w:color="auto" w:fill="FFFFFF"/>
              </w:rPr>
              <w:t>Формування інвентаризаційного опису в електронному кабінеті Автоматизованої системи</w:t>
            </w:r>
          </w:p>
          <w:p w14:paraId="6762741C" w14:textId="77777777" w:rsidR="00621B8F" w:rsidRPr="00E744A7" w:rsidRDefault="00621B8F" w:rsidP="00E744A7">
            <w:pPr>
              <w:spacing w:after="0" w:line="240" w:lineRule="auto"/>
              <w:jc w:val="both"/>
              <w:rPr>
                <w:rFonts w:ascii="Times New Roman" w:hAnsi="Times New Roman" w:cs="Times New Roman"/>
                <w:sz w:val="24"/>
                <w:szCs w:val="24"/>
                <w:shd w:val="clear" w:color="auto" w:fill="FFFFFF"/>
              </w:rPr>
            </w:pPr>
          </w:p>
          <w:p w14:paraId="51ED166C" w14:textId="77777777" w:rsidR="00621B8F" w:rsidRPr="00E744A7" w:rsidRDefault="00621B8F" w:rsidP="00E744A7">
            <w:pPr>
              <w:spacing w:after="0" w:line="240" w:lineRule="auto"/>
              <w:ind w:firstLine="595"/>
              <w:jc w:val="both"/>
              <w:rPr>
                <w:rFonts w:ascii="Times New Roman" w:hAnsi="Times New Roman" w:cs="Times New Roman"/>
                <w:i/>
                <w:iCs/>
                <w:sz w:val="24"/>
                <w:szCs w:val="24"/>
                <w:shd w:val="clear" w:color="auto" w:fill="FFFFFF"/>
              </w:rPr>
            </w:pPr>
            <w:r w:rsidRPr="00E744A7">
              <w:rPr>
                <w:rFonts w:ascii="Times New Roman" w:hAnsi="Times New Roman" w:cs="Times New Roman"/>
                <w:i/>
                <w:iCs/>
                <w:sz w:val="24"/>
                <w:szCs w:val="24"/>
                <w:shd w:val="clear" w:color="auto" w:fill="FFFFFF"/>
              </w:rPr>
              <w:t>Ця процедура обов’язкова лише для отримувачів, які є підприємством, установою чи організацією, що утримується за рахунок бюджетів, уповноваженою ними державною установою або ОМС. Інвентаризаційний опис формується протягом 15 календарних днів з моменту митного оформлення вантажу.</w:t>
            </w:r>
          </w:p>
          <w:p w14:paraId="23E5A643" w14:textId="77777777" w:rsidR="00124C14" w:rsidRPr="00E744A7" w:rsidRDefault="00124C14" w:rsidP="00E744A7">
            <w:pPr>
              <w:spacing w:after="0" w:line="240" w:lineRule="auto"/>
              <w:ind w:firstLine="595"/>
              <w:jc w:val="both"/>
              <w:rPr>
                <w:rFonts w:ascii="Times New Roman" w:hAnsi="Times New Roman" w:cs="Times New Roman"/>
                <w:i/>
                <w:iCs/>
                <w:sz w:val="24"/>
                <w:szCs w:val="24"/>
                <w:shd w:val="clear" w:color="auto" w:fill="FFFFFF"/>
              </w:rPr>
            </w:pPr>
            <w:r w:rsidRPr="00E744A7">
              <w:rPr>
                <w:rFonts w:ascii="Times New Roman" w:hAnsi="Times New Roman" w:cs="Times New Roman"/>
                <w:i/>
                <w:iCs/>
                <w:sz w:val="24"/>
                <w:szCs w:val="24"/>
                <w:shd w:val="clear" w:color="auto" w:fill="FFFFFF"/>
              </w:rPr>
              <w:t xml:space="preserve">Важливо! Саме у цей період (протягом 15 днів з моменту ввезення гуманітарної допомоги на митну територію України) представники отримувача мають ретельно перевірити її фактичний стан. Згідно з п. 11 </w:t>
            </w:r>
            <w:hyperlink r:id="rId65" w:anchor="n19" w:history="1">
              <w:r w:rsidRPr="00E744A7">
                <w:rPr>
                  <w:rStyle w:val="a5"/>
                  <w:rFonts w:ascii="Times New Roman" w:hAnsi="Times New Roman" w:cs="Times New Roman"/>
                  <w:i/>
                  <w:iCs/>
                  <w:color w:val="2E74B5" w:themeColor="accent5" w:themeShade="BF"/>
                  <w:sz w:val="24"/>
                  <w:szCs w:val="24"/>
                </w:rPr>
                <w:t>Порядку № 953</w:t>
              </w:r>
            </w:hyperlink>
            <w:r w:rsidRPr="00E744A7">
              <w:rPr>
                <w:rFonts w:ascii="Times New Roman" w:hAnsi="Times New Roman" w:cs="Times New Roman"/>
                <w:i/>
                <w:iCs/>
                <w:sz w:val="24"/>
                <w:szCs w:val="24"/>
              </w:rPr>
              <w:t xml:space="preserve"> </w:t>
            </w:r>
            <w:r w:rsidRPr="00E744A7">
              <w:rPr>
                <w:rFonts w:ascii="Times New Roman" w:hAnsi="Times New Roman" w:cs="Times New Roman"/>
                <w:i/>
                <w:iCs/>
                <w:sz w:val="24"/>
                <w:szCs w:val="24"/>
                <w:shd w:val="clear" w:color="auto" w:fill="FFFFFF"/>
              </w:rPr>
              <w:t>виявлення невідповідності фактично отриманої гуманітарної допомоги категоріям товарів та/або найменуванню товарів, та/або кількості місць, та/або кількості штук, та/або вазі/об’єму, які зазначені в декларації, фіксується у інвентаризаційному описі. І саме цей документ буде підтверджувати фактичне отримання гуманітарної допомоги. Тому доцільно зберегти комісійне приймання допомоги, починаючи з моменту її розвантаження та «розпаковки». Вже на основі комісійного обстеження посадова особа, уповноважена працювати з використанням КЕП у Автоматизованій системі зможе сформувати інвентаризаційний опис.</w:t>
            </w:r>
          </w:p>
          <w:p w14:paraId="05B9D1AF" w14:textId="53D1F7A3" w:rsidR="00124C14" w:rsidRPr="00E744A7" w:rsidRDefault="00124C14" w:rsidP="00E744A7">
            <w:pPr>
              <w:spacing w:after="0" w:line="240" w:lineRule="auto"/>
              <w:ind w:firstLine="595"/>
              <w:jc w:val="both"/>
              <w:rPr>
                <w:rFonts w:ascii="Times New Roman" w:hAnsi="Times New Roman" w:cs="Times New Roman"/>
                <w:i/>
                <w:iCs/>
                <w:sz w:val="24"/>
                <w:szCs w:val="24"/>
                <w:shd w:val="clear" w:color="auto" w:fill="FFFFFF"/>
              </w:rPr>
            </w:pPr>
            <w:r w:rsidRPr="00E744A7">
              <w:rPr>
                <w:rFonts w:ascii="Times New Roman" w:hAnsi="Times New Roman" w:cs="Times New Roman"/>
                <w:b/>
                <w:bCs/>
                <w:i/>
                <w:iCs/>
                <w:sz w:val="24"/>
                <w:szCs w:val="24"/>
                <w:shd w:val="clear" w:color="auto" w:fill="FFFFFF"/>
              </w:rPr>
              <w:t>Важливо!</w:t>
            </w:r>
            <w:r w:rsidRPr="00E744A7">
              <w:rPr>
                <w:rFonts w:ascii="Times New Roman" w:hAnsi="Times New Roman" w:cs="Times New Roman"/>
                <w:i/>
                <w:iCs/>
                <w:sz w:val="24"/>
                <w:szCs w:val="24"/>
                <w:shd w:val="clear" w:color="auto" w:fill="FFFFFF"/>
              </w:rPr>
              <w:t xml:space="preserve"> Якісно складений інвентаризаційний опис, який міститиме інформацію про розбіжності між фактично отриманим товаром та заявленим у </w:t>
            </w:r>
            <w:r w:rsidRPr="00E744A7">
              <w:rPr>
                <w:rFonts w:ascii="Times New Roman" w:hAnsi="Times New Roman" w:cs="Times New Roman"/>
                <w:i/>
                <w:iCs/>
                <w:sz w:val="24"/>
                <w:szCs w:val="24"/>
                <w:shd w:val="clear" w:color="auto" w:fill="FFFFFF"/>
              </w:rPr>
              <w:lastRenderedPageBreak/>
              <w:t>декларації, буде вважатися належним повідомленням правоохоронних органів про встановлений факт невідповідності фактично отриманої гуманітарної допомоги. Додатково нікуди ніякі заяви чи уточнення тепер отримувачу подавати не потрібно.</w:t>
            </w:r>
          </w:p>
          <w:p w14:paraId="07AE4EEC" w14:textId="7B242426" w:rsidR="00124C14" w:rsidRPr="00E744A7" w:rsidRDefault="00124C14" w:rsidP="00E744A7">
            <w:pPr>
              <w:spacing w:after="0" w:line="240" w:lineRule="auto"/>
              <w:ind w:firstLine="595"/>
              <w:jc w:val="both"/>
              <w:rPr>
                <w:rFonts w:ascii="Times New Roman" w:hAnsi="Times New Roman" w:cs="Times New Roman"/>
                <w:i/>
                <w:iCs/>
                <w:sz w:val="24"/>
                <w:szCs w:val="24"/>
                <w:shd w:val="clear" w:color="auto" w:fill="FFFFFF"/>
              </w:rPr>
            </w:pPr>
            <w:r w:rsidRPr="00E744A7">
              <w:rPr>
                <w:rFonts w:ascii="Times New Roman" w:hAnsi="Times New Roman" w:cs="Times New Roman"/>
                <w:b/>
                <w:bCs/>
                <w:i/>
                <w:iCs/>
                <w:sz w:val="24"/>
                <w:szCs w:val="24"/>
                <w:shd w:val="clear" w:color="auto" w:fill="FFFFFF"/>
              </w:rPr>
              <w:t>Важливо!</w:t>
            </w:r>
            <w:r w:rsidRPr="00E744A7">
              <w:rPr>
                <w:rFonts w:ascii="Times New Roman" w:hAnsi="Times New Roman" w:cs="Times New Roman"/>
                <w:i/>
                <w:iCs/>
                <w:sz w:val="24"/>
                <w:szCs w:val="24"/>
                <w:shd w:val="clear" w:color="auto" w:fill="FFFFFF"/>
              </w:rPr>
              <w:t xml:space="preserve"> У разі виявлення розбіжностей із заявленим у декларації, інвентаризаційний опис має бути поданий не пізніше подання щомісячного звіту про наявність і розподіл гуманітарної допомоги, тобто до 15 числа місяця, що слідує за звітним. Тобто</w:t>
            </w:r>
            <w:r w:rsidR="008766B0" w:rsidRPr="00E744A7">
              <w:rPr>
                <w:rFonts w:ascii="Times New Roman" w:hAnsi="Times New Roman" w:cs="Times New Roman"/>
                <w:i/>
                <w:iCs/>
                <w:sz w:val="24"/>
                <w:szCs w:val="24"/>
                <w:shd w:val="clear" w:color="auto" w:fill="FFFFFF"/>
              </w:rPr>
              <w:t xml:space="preserve">, </w:t>
            </w:r>
            <w:r w:rsidRPr="00E744A7">
              <w:rPr>
                <w:rFonts w:ascii="Times New Roman" w:hAnsi="Times New Roman" w:cs="Times New Roman"/>
                <w:i/>
                <w:iCs/>
                <w:sz w:val="24"/>
                <w:szCs w:val="24"/>
                <w:shd w:val="clear" w:color="auto" w:fill="FFFFFF"/>
              </w:rPr>
              <w:t xml:space="preserve">якщо допомога перетнула митний кордон </w:t>
            </w:r>
            <w:r w:rsidR="008766B0" w:rsidRPr="00E744A7">
              <w:rPr>
                <w:rFonts w:ascii="Times New Roman" w:hAnsi="Times New Roman" w:cs="Times New Roman"/>
                <w:i/>
                <w:iCs/>
                <w:sz w:val="24"/>
                <w:szCs w:val="24"/>
                <w:shd w:val="clear" w:color="auto" w:fill="FFFFFF"/>
              </w:rPr>
              <w:t>умовно 30 квітня, а до вашої територіальної громади потрапила 2-го травня, і розбіжності виявлено 3-го травня, інвентаризаційний опис має бути складено не пізніше 15-го травня. Цю особливість треба ураховувати при організації діяльності ваших органів, гуманітарних центрів чи хабів.</w:t>
            </w:r>
          </w:p>
          <w:p w14:paraId="25F37D4A" w14:textId="20696E04" w:rsidR="00621B8F" w:rsidRPr="00E744A7" w:rsidRDefault="007E54DC" w:rsidP="00E744A7">
            <w:pPr>
              <w:spacing w:after="0" w:line="240" w:lineRule="auto"/>
              <w:ind w:firstLine="595"/>
              <w:jc w:val="both"/>
              <w:rPr>
                <w:rFonts w:ascii="Times New Roman" w:hAnsi="Times New Roman" w:cs="Times New Roman"/>
                <w:i/>
                <w:iCs/>
                <w:sz w:val="24"/>
                <w:szCs w:val="24"/>
                <w:shd w:val="clear" w:color="auto" w:fill="FFFFFF"/>
              </w:rPr>
            </w:pPr>
            <w:r w:rsidRPr="00E744A7">
              <w:rPr>
                <w:rFonts w:ascii="Times New Roman" w:hAnsi="Times New Roman" w:cs="Times New Roman"/>
                <w:b/>
                <w:bCs/>
                <w:i/>
                <w:iCs/>
                <w:sz w:val="24"/>
                <w:szCs w:val="24"/>
                <w:shd w:val="clear" w:color="auto" w:fill="FFFFFF"/>
              </w:rPr>
              <w:t>Важливо!</w:t>
            </w:r>
            <w:r w:rsidRPr="00E744A7">
              <w:rPr>
                <w:rFonts w:ascii="Times New Roman" w:hAnsi="Times New Roman" w:cs="Times New Roman"/>
                <w:i/>
                <w:iCs/>
                <w:sz w:val="24"/>
                <w:szCs w:val="24"/>
                <w:shd w:val="clear" w:color="auto" w:fill="FFFFFF"/>
              </w:rPr>
              <w:t xml:space="preserve"> Заклади-отримувачі гуманітарної допомоги, уповноважені МОЗ на отримання лікарських засобів, медичних виробів, витратних матеріалів, медичного обладнання, засобів індивідуального захисту та інших товарів, необхідних для належного забезпечення сфери охорони здоров’я в умовах воєнного стану</w:t>
            </w:r>
            <w:r w:rsidR="00621B8F" w:rsidRPr="00E744A7">
              <w:rPr>
                <w:rFonts w:ascii="Times New Roman" w:hAnsi="Times New Roman" w:cs="Times New Roman"/>
                <w:i/>
                <w:iCs/>
                <w:sz w:val="24"/>
                <w:szCs w:val="24"/>
                <w:shd w:val="clear" w:color="auto" w:fill="FFFFFF"/>
              </w:rPr>
              <w:t xml:space="preserve"> </w:t>
            </w:r>
            <w:r w:rsidRPr="00E744A7">
              <w:rPr>
                <w:rFonts w:ascii="Times New Roman" w:hAnsi="Times New Roman" w:cs="Times New Roman"/>
                <w:i/>
                <w:iCs/>
                <w:sz w:val="24"/>
                <w:szCs w:val="24"/>
                <w:shd w:val="clear" w:color="auto" w:fill="FFFFFF"/>
              </w:rPr>
              <w:t>обліковують свої вантажі за іншою процедурою із використанням системи “</w:t>
            </w:r>
            <w:proofErr w:type="spellStart"/>
            <w:r w:rsidRPr="00E744A7">
              <w:rPr>
                <w:rFonts w:ascii="Times New Roman" w:hAnsi="Times New Roman" w:cs="Times New Roman"/>
                <w:i/>
                <w:iCs/>
                <w:sz w:val="24"/>
                <w:szCs w:val="24"/>
                <w:shd w:val="clear" w:color="auto" w:fill="FFFFFF"/>
              </w:rPr>
              <w:t>MedData</w:t>
            </w:r>
            <w:proofErr w:type="spellEnd"/>
            <w:r w:rsidRPr="00E744A7">
              <w:rPr>
                <w:rFonts w:ascii="Times New Roman" w:hAnsi="Times New Roman" w:cs="Times New Roman"/>
                <w:i/>
                <w:iCs/>
                <w:sz w:val="24"/>
                <w:szCs w:val="24"/>
                <w:shd w:val="clear" w:color="auto" w:fill="FFFFFF"/>
              </w:rPr>
              <w:t>”.</w:t>
            </w:r>
          </w:p>
        </w:tc>
      </w:tr>
      <w:tr w:rsidR="005679A0" w:rsidRPr="00E744A7" w14:paraId="21E48C37" w14:textId="77777777" w:rsidTr="00787BD4">
        <w:tc>
          <w:tcPr>
            <w:tcW w:w="1129" w:type="dxa"/>
            <w:vAlign w:val="center"/>
          </w:tcPr>
          <w:p w14:paraId="4E115801" w14:textId="761E38BF" w:rsidR="005679A0" w:rsidRPr="00E744A7" w:rsidRDefault="00787BD4" w:rsidP="00E744A7">
            <w:pPr>
              <w:spacing w:after="0" w:line="240" w:lineRule="auto"/>
              <w:jc w:val="center"/>
              <w:rPr>
                <w:rFonts w:ascii="Times New Roman" w:hAnsi="Times New Roman" w:cs="Times New Roman"/>
                <w:b/>
                <w:bCs/>
                <w:sz w:val="24"/>
                <w:szCs w:val="24"/>
                <w:shd w:val="clear" w:color="auto" w:fill="FFFFFF"/>
              </w:rPr>
            </w:pPr>
            <w:r w:rsidRPr="00E744A7">
              <w:rPr>
                <w:rFonts w:ascii="Times New Roman" w:hAnsi="Times New Roman" w:cs="Times New Roman"/>
                <w:b/>
                <w:bCs/>
                <w:sz w:val="24"/>
                <w:szCs w:val="24"/>
                <w:shd w:val="clear" w:color="auto" w:fill="FFFFFF"/>
              </w:rPr>
              <w:lastRenderedPageBreak/>
              <w:t>Крок 7</w:t>
            </w:r>
          </w:p>
        </w:tc>
        <w:tc>
          <w:tcPr>
            <w:tcW w:w="8980" w:type="dxa"/>
          </w:tcPr>
          <w:p w14:paraId="0A6A0F95" w14:textId="16D394A1" w:rsidR="005679A0" w:rsidRPr="00E744A7" w:rsidRDefault="00787BD4" w:rsidP="00E744A7">
            <w:pPr>
              <w:spacing w:after="0" w:line="240" w:lineRule="auto"/>
              <w:jc w:val="both"/>
              <w:rPr>
                <w:rFonts w:ascii="Times New Roman" w:hAnsi="Times New Roman" w:cs="Times New Roman"/>
                <w:sz w:val="24"/>
                <w:szCs w:val="24"/>
                <w:shd w:val="clear" w:color="auto" w:fill="FFFFFF"/>
              </w:rPr>
            </w:pPr>
            <w:r w:rsidRPr="00E744A7">
              <w:rPr>
                <w:rFonts w:ascii="Times New Roman" w:hAnsi="Times New Roman" w:cs="Times New Roman"/>
                <w:sz w:val="24"/>
                <w:szCs w:val="24"/>
                <w:shd w:val="clear" w:color="auto" w:fill="FFFFFF"/>
              </w:rPr>
              <w:t>Постановка гуманітарної допомоги на облік ОМС або комунального закладу (установи, неприбуткового комунального підприємства)</w:t>
            </w:r>
          </w:p>
        </w:tc>
      </w:tr>
      <w:tr w:rsidR="00787BD4" w:rsidRPr="00E744A7" w14:paraId="26414369" w14:textId="77777777" w:rsidTr="00787BD4">
        <w:tc>
          <w:tcPr>
            <w:tcW w:w="1129" w:type="dxa"/>
            <w:vAlign w:val="center"/>
          </w:tcPr>
          <w:p w14:paraId="3DD9EB44" w14:textId="3E9F1047" w:rsidR="00787BD4" w:rsidRPr="00E744A7" w:rsidRDefault="00787BD4" w:rsidP="00E744A7">
            <w:pPr>
              <w:spacing w:after="0" w:line="240" w:lineRule="auto"/>
              <w:jc w:val="center"/>
              <w:rPr>
                <w:rFonts w:ascii="Times New Roman" w:hAnsi="Times New Roman" w:cs="Times New Roman"/>
                <w:b/>
                <w:bCs/>
                <w:sz w:val="24"/>
                <w:szCs w:val="24"/>
                <w:shd w:val="clear" w:color="auto" w:fill="FFFFFF"/>
              </w:rPr>
            </w:pPr>
            <w:r w:rsidRPr="00E744A7">
              <w:rPr>
                <w:rFonts w:ascii="Times New Roman" w:hAnsi="Times New Roman" w:cs="Times New Roman"/>
                <w:b/>
                <w:bCs/>
                <w:sz w:val="24"/>
                <w:szCs w:val="24"/>
                <w:shd w:val="clear" w:color="auto" w:fill="FFFFFF"/>
              </w:rPr>
              <w:t>Крок 8</w:t>
            </w:r>
          </w:p>
        </w:tc>
        <w:tc>
          <w:tcPr>
            <w:tcW w:w="8980" w:type="dxa"/>
          </w:tcPr>
          <w:p w14:paraId="6C236E09" w14:textId="48026F49" w:rsidR="00787BD4" w:rsidRPr="00E744A7" w:rsidRDefault="00787BD4" w:rsidP="00E744A7">
            <w:pPr>
              <w:spacing w:after="0" w:line="240" w:lineRule="auto"/>
              <w:jc w:val="both"/>
              <w:rPr>
                <w:rFonts w:ascii="Times New Roman" w:hAnsi="Times New Roman" w:cs="Times New Roman"/>
                <w:sz w:val="24"/>
                <w:szCs w:val="24"/>
                <w:shd w:val="clear" w:color="auto" w:fill="FFFFFF"/>
              </w:rPr>
            </w:pPr>
            <w:r w:rsidRPr="00E744A7">
              <w:rPr>
                <w:rFonts w:ascii="Times New Roman" w:hAnsi="Times New Roman" w:cs="Times New Roman"/>
                <w:sz w:val="24"/>
                <w:szCs w:val="24"/>
                <w:shd w:val="clear" w:color="auto" w:fill="FFFFFF"/>
              </w:rPr>
              <w:t>Розподіл гуманітарної допомоги між набувачами (якщо такі є). Отримувач може одночасно бути і набувачем допомоги</w:t>
            </w:r>
          </w:p>
        </w:tc>
      </w:tr>
      <w:tr w:rsidR="00787BD4" w:rsidRPr="00E744A7" w14:paraId="59CDBCA6" w14:textId="77777777" w:rsidTr="00787BD4">
        <w:tc>
          <w:tcPr>
            <w:tcW w:w="1129" w:type="dxa"/>
            <w:vAlign w:val="center"/>
          </w:tcPr>
          <w:p w14:paraId="5EC2C246" w14:textId="4848209D" w:rsidR="00787BD4" w:rsidRPr="00E744A7" w:rsidRDefault="00787BD4" w:rsidP="00E744A7">
            <w:pPr>
              <w:spacing w:after="0" w:line="240" w:lineRule="auto"/>
              <w:jc w:val="center"/>
              <w:rPr>
                <w:rFonts w:ascii="Times New Roman" w:hAnsi="Times New Roman" w:cs="Times New Roman"/>
                <w:b/>
                <w:bCs/>
                <w:sz w:val="24"/>
                <w:szCs w:val="24"/>
                <w:shd w:val="clear" w:color="auto" w:fill="FFFFFF"/>
              </w:rPr>
            </w:pPr>
            <w:r w:rsidRPr="00E744A7">
              <w:rPr>
                <w:rFonts w:ascii="Times New Roman" w:hAnsi="Times New Roman" w:cs="Times New Roman"/>
                <w:b/>
                <w:bCs/>
                <w:sz w:val="24"/>
                <w:szCs w:val="24"/>
                <w:shd w:val="clear" w:color="auto" w:fill="FFFFFF"/>
              </w:rPr>
              <w:t>Крок 9</w:t>
            </w:r>
          </w:p>
        </w:tc>
        <w:tc>
          <w:tcPr>
            <w:tcW w:w="8980" w:type="dxa"/>
          </w:tcPr>
          <w:p w14:paraId="70A3DFCD" w14:textId="2A301A13" w:rsidR="00787BD4" w:rsidRPr="00E744A7" w:rsidRDefault="00787BD4" w:rsidP="00E744A7">
            <w:pPr>
              <w:spacing w:after="0" w:line="240" w:lineRule="auto"/>
              <w:jc w:val="both"/>
              <w:rPr>
                <w:rFonts w:ascii="Times New Roman" w:hAnsi="Times New Roman" w:cs="Times New Roman"/>
                <w:sz w:val="24"/>
                <w:szCs w:val="24"/>
                <w:shd w:val="clear" w:color="auto" w:fill="FFFFFF"/>
              </w:rPr>
            </w:pPr>
            <w:r w:rsidRPr="00E744A7">
              <w:rPr>
                <w:rFonts w:ascii="Times New Roman" w:hAnsi="Times New Roman" w:cs="Times New Roman"/>
                <w:sz w:val="24"/>
                <w:szCs w:val="24"/>
                <w:shd w:val="clear" w:color="auto" w:fill="FFFFFF"/>
              </w:rPr>
              <w:t>Відображення передачі гуманітарної допомоги набувачам у бухобліку отримувача</w:t>
            </w:r>
          </w:p>
        </w:tc>
      </w:tr>
      <w:tr w:rsidR="00787BD4" w:rsidRPr="00E744A7" w14:paraId="583B5847" w14:textId="77777777" w:rsidTr="00787BD4">
        <w:tc>
          <w:tcPr>
            <w:tcW w:w="1129" w:type="dxa"/>
            <w:vAlign w:val="center"/>
          </w:tcPr>
          <w:p w14:paraId="57E3DF96" w14:textId="3655AE26" w:rsidR="005679A0" w:rsidRPr="00E744A7" w:rsidRDefault="00787BD4" w:rsidP="00E744A7">
            <w:pPr>
              <w:spacing w:after="0" w:line="240" w:lineRule="auto"/>
              <w:jc w:val="center"/>
              <w:rPr>
                <w:rFonts w:ascii="Times New Roman" w:hAnsi="Times New Roman" w:cs="Times New Roman"/>
                <w:b/>
                <w:bCs/>
                <w:i/>
                <w:iCs/>
                <w:sz w:val="24"/>
                <w:szCs w:val="24"/>
                <w:shd w:val="clear" w:color="auto" w:fill="FFFFFF"/>
              </w:rPr>
            </w:pPr>
            <w:r w:rsidRPr="00E744A7">
              <w:rPr>
                <w:rFonts w:ascii="Times New Roman" w:hAnsi="Times New Roman" w:cs="Times New Roman"/>
                <w:b/>
                <w:bCs/>
                <w:i/>
                <w:iCs/>
                <w:sz w:val="24"/>
                <w:szCs w:val="24"/>
                <w:shd w:val="clear" w:color="auto" w:fill="FFFFFF"/>
              </w:rPr>
              <w:t>Крок 10</w:t>
            </w:r>
          </w:p>
        </w:tc>
        <w:tc>
          <w:tcPr>
            <w:tcW w:w="8980" w:type="dxa"/>
          </w:tcPr>
          <w:p w14:paraId="4AC13B68" w14:textId="77777777" w:rsidR="005679A0" w:rsidRPr="00E744A7" w:rsidRDefault="00787BD4" w:rsidP="00E744A7">
            <w:pPr>
              <w:spacing w:after="0" w:line="240" w:lineRule="auto"/>
              <w:jc w:val="both"/>
              <w:rPr>
                <w:rFonts w:ascii="Times New Roman" w:hAnsi="Times New Roman" w:cs="Times New Roman"/>
                <w:sz w:val="24"/>
                <w:szCs w:val="24"/>
                <w:shd w:val="clear" w:color="auto" w:fill="FFFFFF"/>
              </w:rPr>
            </w:pPr>
            <w:r w:rsidRPr="00E744A7">
              <w:rPr>
                <w:rFonts w:ascii="Times New Roman" w:hAnsi="Times New Roman" w:cs="Times New Roman"/>
                <w:sz w:val="24"/>
                <w:szCs w:val="24"/>
                <w:shd w:val="clear" w:color="auto" w:fill="FFFFFF"/>
              </w:rPr>
              <w:t>Подання Звіту про наявність та розподіл гуманітарної допомоги</w:t>
            </w:r>
          </w:p>
          <w:p w14:paraId="0B47D64D" w14:textId="77777777" w:rsidR="00787BD4" w:rsidRPr="00E744A7" w:rsidRDefault="00787BD4" w:rsidP="00E744A7">
            <w:pPr>
              <w:spacing w:after="0" w:line="240" w:lineRule="auto"/>
              <w:jc w:val="both"/>
              <w:rPr>
                <w:rFonts w:ascii="Times New Roman" w:hAnsi="Times New Roman" w:cs="Times New Roman"/>
                <w:i/>
                <w:iCs/>
                <w:sz w:val="24"/>
                <w:szCs w:val="24"/>
                <w:shd w:val="clear" w:color="auto" w:fill="FFFFFF"/>
              </w:rPr>
            </w:pPr>
          </w:p>
          <w:p w14:paraId="16C6678D" w14:textId="68A781F8" w:rsidR="00787BD4" w:rsidRPr="00E744A7" w:rsidRDefault="00787BD4" w:rsidP="00E744A7">
            <w:pPr>
              <w:pStyle w:val="rvps2"/>
              <w:shd w:val="clear" w:color="auto" w:fill="FFFFFF"/>
              <w:spacing w:before="0" w:beforeAutospacing="0" w:after="0" w:afterAutospacing="0"/>
              <w:ind w:firstLine="599"/>
              <w:jc w:val="both"/>
              <w:rPr>
                <w:i/>
                <w:iCs/>
              </w:rPr>
            </w:pPr>
            <w:r w:rsidRPr="00E744A7">
              <w:rPr>
                <w:i/>
                <w:iCs/>
              </w:rPr>
              <w:t xml:space="preserve">Всі отримувачі (крім отримувачів медичної гуманітарної допомоги, які звітують у особливому порядку через систему </w:t>
            </w:r>
            <w:r w:rsidRPr="00E744A7">
              <w:rPr>
                <w:i/>
                <w:iCs/>
                <w:shd w:val="clear" w:color="auto" w:fill="FFFFFF"/>
              </w:rPr>
              <w:t>“</w:t>
            </w:r>
            <w:proofErr w:type="spellStart"/>
            <w:r w:rsidRPr="00E744A7">
              <w:rPr>
                <w:i/>
                <w:iCs/>
                <w:shd w:val="clear" w:color="auto" w:fill="FFFFFF"/>
              </w:rPr>
              <w:t>MedData</w:t>
            </w:r>
            <w:proofErr w:type="spellEnd"/>
            <w:r w:rsidRPr="00E744A7">
              <w:rPr>
                <w:i/>
                <w:iCs/>
                <w:shd w:val="clear" w:color="auto" w:fill="FFFFFF"/>
              </w:rPr>
              <w:t>”)</w:t>
            </w:r>
            <w:r w:rsidRPr="00E744A7">
              <w:rPr>
                <w:i/>
                <w:iCs/>
              </w:rPr>
              <w:t xml:space="preserve"> до 15 числа місяця, що настає за місяцем, в якому зазначено дату внесення інформації про митне оформлення гуманітарної допомоги за декларацією, </w:t>
            </w:r>
            <w:r w:rsidR="00506E08" w:rsidRPr="00E744A7">
              <w:rPr>
                <w:i/>
                <w:iCs/>
              </w:rPr>
              <w:t>зобов’язані сформувати та подати</w:t>
            </w:r>
            <w:r w:rsidRPr="00E744A7">
              <w:rPr>
                <w:i/>
                <w:iCs/>
              </w:rPr>
              <w:t xml:space="preserve"> в електронному кабінеті </w:t>
            </w:r>
            <w:r w:rsidR="00506E08" w:rsidRPr="00E744A7">
              <w:rPr>
                <w:i/>
                <w:iCs/>
              </w:rPr>
              <w:t>А</w:t>
            </w:r>
            <w:r w:rsidRPr="00E744A7">
              <w:rPr>
                <w:i/>
                <w:iCs/>
              </w:rPr>
              <w:t>втоматизованої системи звіт або завантаж</w:t>
            </w:r>
            <w:r w:rsidR="00506E08" w:rsidRPr="00E744A7">
              <w:rPr>
                <w:i/>
                <w:iCs/>
              </w:rPr>
              <w:t>ити</w:t>
            </w:r>
            <w:r w:rsidRPr="00E744A7">
              <w:rPr>
                <w:i/>
                <w:iCs/>
              </w:rPr>
              <w:t xml:space="preserve"> копію паперового звіту, підписаного керівником або особою, відповідальною за ведення бухгалтерського обліку, або копію звіту в електронній формі з накладенням </w:t>
            </w:r>
            <w:r w:rsidR="00506E08" w:rsidRPr="00E744A7">
              <w:rPr>
                <w:i/>
                <w:iCs/>
              </w:rPr>
              <w:t>КЕП</w:t>
            </w:r>
            <w:r w:rsidRPr="00E744A7">
              <w:rPr>
                <w:i/>
                <w:iCs/>
              </w:rPr>
              <w:t xml:space="preserve"> керівника або особи, відповідальної за ведення бухгалтерського обліку.</w:t>
            </w:r>
          </w:p>
          <w:p w14:paraId="55F845B8" w14:textId="580CB0A1" w:rsidR="00506E08" w:rsidRPr="00E744A7" w:rsidRDefault="00506E08" w:rsidP="00E744A7">
            <w:pPr>
              <w:pStyle w:val="rvps2"/>
              <w:shd w:val="clear" w:color="auto" w:fill="FFFFFF"/>
              <w:spacing w:before="0" w:beforeAutospacing="0" w:after="0" w:afterAutospacing="0"/>
              <w:ind w:firstLine="599"/>
              <w:jc w:val="both"/>
              <w:rPr>
                <w:i/>
                <w:iCs/>
              </w:rPr>
            </w:pPr>
            <w:bookmarkStart w:id="30" w:name="n47"/>
            <w:bookmarkEnd w:id="30"/>
            <w:r w:rsidRPr="00E744A7">
              <w:rPr>
                <w:b/>
                <w:bCs/>
                <w:i/>
                <w:iCs/>
              </w:rPr>
              <w:t>Важливо!</w:t>
            </w:r>
            <w:r w:rsidRPr="00E744A7">
              <w:rPr>
                <w:i/>
                <w:iCs/>
              </w:rPr>
              <w:t xml:space="preserve"> Якщо останній день подання звіту припадає на вихідний або святковий день, то останнім днем подання звіту вважається наступний за вихідним або святковим робочий день.</w:t>
            </w:r>
          </w:p>
          <w:p w14:paraId="547F53EE" w14:textId="5688B799" w:rsidR="00787BD4" w:rsidRPr="00E744A7" w:rsidRDefault="00787BD4" w:rsidP="00E744A7">
            <w:pPr>
              <w:pStyle w:val="rvps2"/>
              <w:shd w:val="clear" w:color="auto" w:fill="FFFFFF"/>
              <w:spacing w:before="0" w:beforeAutospacing="0" w:after="0" w:afterAutospacing="0"/>
              <w:ind w:firstLine="599"/>
              <w:jc w:val="both"/>
              <w:rPr>
                <w:i/>
                <w:iCs/>
              </w:rPr>
            </w:pPr>
            <w:r w:rsidRPr="00E744A7">
              <w:rPr>
                <w:i/>
                <w:iCs/>
              </w:rPr>
              <w:t>Звіт подається наростаючим підсумком окремо щодо кожного переліку товарів, що визнаються гуманітарною допомогою, ввезених на митну територію України, до повного її розподілу.</w:t>
            </w:r>
          </w:p>
          <w:p w14:paraId="45D97166" w14:textId="1B259C2F" w:rsidR="00506E08" w:rsidRPr="00E744A7" w:rsidRDefault="00506E08" w:rsidP="00E744A7">
            <w:pPr>
              <w:pStyle w:val="rvps2"/>
              <w:shd w:val="clear" w:color="auto" w:fill="FFFFFF"/>
              <w:spacing w:before="0" w:beforeAutospacing="0" w:after="0" w:afterAutospacing="0"/>
              <w:ind w:firstLine="599"/>
              <w:jc w:val="both"/>
              <w:rPr>
                <w:i/>
                <w:iCs/>
              </w:rPr>
            </w:pPr>
            <w:r w:rsidRPr="00E744A7">
              <w:rPr>
                <w:b/>
                <w:bCs/>
                <w:i/>
                <w:iCs/>
              </w:rPr>
              <w:t>Важливо!</w:t>
            </w:r>
            <w:r w:rsidRPr="00E744A7">
              <w:rPr>
                <w:i/>
                <w:iCs/>
              </w:rPr>
              <w:t xml:space="preserve"> Щомісячний звіт генерується системою як один документ, тобто може включати інформацію одразу про декілька вантажів гуманітарної допомоги, отримувачем яких була відповідна юридична особа. </w:t>
            </w:r>
          </w:p>
          <w:p w14:paraId="57F9179C" w14:textId="3B762F31" w:rsidR="00506E08" w:rsidRPr="00E744A7" w:rsidRDefault="00506E08" w:rsidP="00E744A7">
            <w:pPr>
              <w:pStyle w:val="rvps2"/>
              <w:shd w:val="clear" w:color="auto" w:fill="FFFFFF"/>
              <w:spacing w:before="0" w:beforeAutospacing="0" w:after="0" w:afterAutospacing="0"/>
              <w:ind w:firstLine="599"/>
              <w:jc w:val="both"/>
              <w:rPr>
                <w:i/>
                <w:iCs/>
              </w:rPr>
            </w:pPr>
            <w:r w:rsidRPr="00E744A7">
              <w:rPr>
                <w:b/>
                <w:bCs/>
                <w:i/>
                <w:iCs/>
              </w:rPr>
              <w:t>Важливо!</w:t>
            </w:r>
            <w:r w:rsidRPr="00E744A7">
              <w:rPr>
                <w:i/>
                <w:iCs/>
              </w:rPr>
              <w:t xml:space="preserve"> Звіт подається і у випадку, якщо протягом звітного періоду не було розподілу гуманітарної допомоги набувачам, тобто дані про залишки допомоги не змінювалися. У такому випадку розділ «Втрати загалом» заповнювати не потрібно.</w:t>
            </w:r>
          </w:p>
          <w:p w14:paraId="247BB234" w14:textId="70999CE1" w:rsidR="00787BD4" w:rsidRPr="00E744A7" w:rsidRDefault="00506E08" w:rsidP="00E744A7">
            <w:pPr>
              <w:pStyle w:val="rvps2"/>
              <w:shd w:val="clear" w:color="auto" w:fill="FFFFFF"/>
              <w:spacing w:before="0" w:beforeAutospacing="0" w:after="0" w:afterAutospacing="0"/>
              <w:ind w:firstLine="599"/>
              <w:jc w:val="both"/>
              <w:rPr>
                <w:i/>
                <w:iCs/>
              </w:rPr>
            </w:pPr>
            <w:bookmarkStart w:id="31" w:name="n48"/>
            <w:bookmarkStart w:id="32" w:name="n50"/>
            <w:bookmarkStart w:id="33" w:name="n51"/>
            <w:bookmarkEnd w:id="31"/>
            <w:bookmarkEnd w:id="32"/>
            <w:bookmarkEnd w:id="33"/>
            <w:r w:rsidRPr="00E744A7">
              <w:rPr>
                <w:b/>
                <w:bCs/>
                <w:i/>
                <w:iCs/>
              </w:rPr>
              <w:t>Важливо!</w:t>
            </w:r>
            <w:r w:rsidRPr="00E744A7">
              <w:rPr>
                <w:i/>
                <w:iCs/>
              </w:rPr>
              <w:t xml:space="preserve"> </w:t>
            </w:r>
            <w:r w:rsidR="00787BD4" w:rsidRPr="00E744A7">
              <w:rPr>
                <w:i/>
                <w:iCs/>
              </w:rPr>
              <w:t xml:space="preserve">Задекларована гуманітарна допомога, щодо якої не подано звіт протягом 90 календарних днів з дати внесення інформації про митне оформлення </w:t>
            </w:r>
            <w:r w:rsidR="00787BD4" w:rsidRPr="00E744A7">
              <w:rPr>
                <w:i/>
                <w:iCs/>
              </w:rPr>
              <w:lastRenderedPageBreak/>
              <w:t>гуманітарної допомоги за декларацією, вважається такою, стосовно якої відсутній облік щодо отримання та цільового використання, та використаною не за цільовим призначенням.</w:t>
            </w:r>
            <w:r w:rsidRPr="00E744A7">
              <w:rPr>
                <w:i/>
                <w:iCs/>
              </w:rPr>
              <w:t xml:space="preserve"> Наслідки таких порушень ми розглянемо у наступній публікації.</w:t>
            </w:r>
          </w:p>
          <w:p w14:paraId="5C0573E1" w14:textId="7F85B7B2" w:rsidR="00787BD4" w:rsidRPr="00E744A7" w:rsidRDefault="00787BD4" w:rsidP="00E744A7">
            <w:pPr>
              <w:spacing w:after="0" w:line="240" w:lineRule="auto"/>
              <w:ind w:firstLine="599"/>
              <w:jc w:val="both"/>
              <w:rPr>
                <w:rFonts w:ascii="Times New Roman" w:hAnsi="Times New Roman" w:cs="Times New Roman"/>
                <w:i/>
                <w:iCs/>
                <w:sz w:val="24"/>
                <w:szCs w:val="24"/>
                <w:shd w:val="clear" w:color="auto" w:fill="FFFFFF"/>
              </w:rPr>
            </w:pPr>
          </w:p>
        </w:tc>
      </w:tr>
    </w:tbl>
    <w:p w14:paraId="13D43EA5" w14:textId="77777777" w:rsidR="005679A0" w:rsidRPr="00E744A7" w:rsidRDefault="005679A0" w:rsidP="00E744A7">
      <w:pPr>
        <w:spacing w:after="0" w:line="240" w:lineRule="auto"/>
        <w:ind w:firstLine="567"/>
        <w:jc w:val="both"/>
        <w:rPr>
          <w:rFonts w:ascii="Times New Roman" w:hAnsi="Times New Roman" w:cs="Times New Roman"/>
          <w:i/>
          <w:iCs/>
          <w:sz w:val="24"/>
          <w:szCs w:val="24"/>
          <w:shd w:val="clear" w:color="auto" w:fill="FFFFFF"/>
        </w:rPr>
      </w:pPr>
    </w:p>
    <w:p w14:paraId="3E22720C" w14:textId="4F631E04" w:rsidR="00815DAF" w:rsidRPr="00E744A7" w:rsidRDefault="00815DAF" w:rsidP="00E744A7">
      <w:pPr>
        <w:pStyle w:val="1"/>
        <w:spacing w:before="0" w:line="240" w:lineRule="auto"/>
        <w:rPr>
          <w:rFonts w:ascii="Times New Roman" w:hAnsi="Times New Roman" w:cs="Times New Roman"/>
          <w:b/>
          <w:bCs/>
          <w:sz w:val="24"/>
          <w:szCs w:val="24"/>
        </w:rPr>
      </w:pPr>
      <w:bookmarkStart w:id="34" w:name="_Toc164332961"/>
      <w:r w:rsidRPr="00E744A7">
        <w:rPr>
          <w:rFonts w:ascii="Times New Roman" w:hAnsi="Times New Roman" w:cs="Times New Roman"/>
          <w:b/>
          <w:bCs/>
          <w:sz w:val="24"/>
          <w:szCs w:val="24"/>
        </w:rPr>
        <w:t>Посилання на НПА, що згадані у цьому роз’ясненні:</w:t>
      </w:r>
      <w:bookmarkEnd w:id="34"/>
    </w:p>
    <w:p w14:paraId="26753143" w14:textId="5A60961C" w:rsidR="00F41EFA" w:rsidRPr="00E744A7" w:rsidRDefault="00000000" w:rsidP="00E744A7">
      <w:pPr>
        <w:numPr>
          <w:ilvl w:val="0"/>
          <w:numId w:val="8"/>
        </w:numPr>
        <w:tabs>
          <w:tab w:val="left" w:pos="851"/>
        </w:tabs>
        <w:spacing w:after="0" w:line="240" w:lineRule="auto"/>
        <w:ind w:left="0" w:firstLine="567"/>
        <w:contextualSpacing/>
        <w:jc w:val="both"/>
        <w:rPr>
          <w:rFonts w:ascii="Times New Roman" w:hAnsi="Times New Roman" w:cs="Times New Roman"/>
          <w:sz w:val="24"/>
          <w:szCs w:val="24"/>
        </w:rPr>
      </w:pPr>
      <w:hyperlink r:id="rId66" w:history="1">
        <w:r w:rsidR="00F41EFA" w:rsidRPr="00E744A7">
          <w:rPr>
            <w:rStyle w:val="a5"/>
            <w:rFonts w:ascii="Times New Roman" w:hAnsi="Times New Roman" w:cs="Times New Roman"/>
            <w:color w:val="auto"/>
            <w:sz w:val="24"/>
            <w:szCs w:val="24"/>
            <w:u w:val="none"/>
          </w:rPr>
          <w:t xml:space="preserve">Бюджетний кодекс України від 08.07.2010 </w:t>
        </w:r>
        <w:r w:rsidR="0053323F" w:rsidRPr="00E744A7">
          <w:rPr>
            <w:rStyle w:val="a5"/>
            <w:rFonts w:ascii="Times New Roman" w:hAnsi="Times New Roman" w:cs="Times New Roman"/>
            <w:color w:val="auto"/>
            <w:sz w:val="24"/>
            <w:szCs w:val="24"/>
            <w:u w:val="none"/>
          </w:rPr>
          <w:t xml:space="preserve">р. </w:t>
        </w:r>
        <w:r w:rsidR="00F41EFA" w:rsidRPr="00E744A7">
          <w:rPr>
            <w:rStyle w:val="a5"/>
            <w:rFonts w:ascii="Times New Roman" w:hAnsi="Times New Roman" w:cs="Times New Roman"/>
            <w:color w:val="auto"/>
            <w:sz w:val="24"/>
            <w:szCs w:val="24"/>
            <w:u w:val="none"/>
          </w:rPr>
          <w:t>№ 2456-</w:t>
        </w:r>
      </w:hyperlink>
      <w:hyperlink r:id="rId67" w:history="1">
        <w:r w:rsidR="00F41EFA" w:rsidRPr="00E744A7">
          <w:rPr>
            <w:rStyle w:val="a5"/>
            <w:rFonts w:ascii="Times New Roman" w:hAnsi="Times New Roman" w:cs="Times New Roman"/>
            <w:color w:val="auto"/>
            <w:sz w:val="24"/>
            <w:szCs w:val="24"/>
            <w:u w:val="none"/>
            <w:lang w:val="en-US"/>
          </w:rPr>
          <w:t>VI</w:t>
        </w:r>
      </w:hyperlink>
      <w:r w:rsidR="00F41EFA" w:rsidRPr="00E744A7">
        <w:rPr>
          <w:rFonts w:ascii="Times New Roman" w:hAnsi="Times New Roman" w:cs="Times New Roman"/>
          <w:sz w:val="24"/>
          <w:szCs w:val="24"/>
          <w:shd w:val="clear" w:color="auto" w:fill="FFFFFF"/>
        </w:rPr>
        <w:t>.</w:t>
      </w:r>
      <w:r w:rsidR="00F41EFA" w:rsidRPr="00E744A7">
        <w:rPr>
          <w:rFonts w:ascii="Times New Roman" w:hAnsi="Times New Roman" w:cs="Times New Roman"/>
          <w:sz w:val="24"/>
          <w:szCs w:val="24"/>
          <w:lang w:val="ru-RU"/>
        </w:rPr>
        <w:t xml:space="preserve"> Режим доступу до ресурсу: </w:t>
      </w:r>
      <w:hyperlink r:id="rId68" w:anchor="Text" w:history="1">
        <w:r w:rsidR="00F41EFA" w:rsidRPr="00E744A7">
          <w:rPr>
            <w:rStyle w:val="a5"/>
            <w:rFonts w:ascii="Times New Roman" w:hAnsi="Times New Roman" w:cs="Times New Roman"/>
            <w:sz w:val="24"/>
            <w:szCs w:val="24"/>
            <w:lang w:val="ru-RU"/>
          </w:rPr>
          <w:t>https://zakon.rada.gov.ua/laws/show/2456-17#Text</w:t>
        </w:r>
      </w:hyperlink>
    </w:p>
    <w:p w14:paraId="59D09B88" w14:textId="65166031" w:rsidR="009E510F" w:rsidRPr="00E744A7" w:rsidRDefault="00C069EA" w:rsidP="00E744A7">
      <w:pPr>
        <w:numPr>
          <w:ilvl w:val="0"/>
          <w:numId w:val="8"/>
        </w:numPr>
        <w:tabs>
          <w:tab w:val="left" w:pos="851"/>
        </w:tabs>
        <w:spacing w:after="0" w:line="240" w:lineRule="auto"/>
        <w:ind w:left="0" w:firstLine="567"/>
        <w:contextualSpacing/>
        <w:jc w:val="both"/>
        <w:rPr>
          <w:rFonts w:ascii="Times New Roman" w:hAnsi="Times New Roman" w:cs="Times New Roman"/>
          <w:sz w:val="24"/>
          <w:szCs w:val="24"/>
        </w:rPr>
      </w:pPr>
      <w:r w:rsidRPr="00E744A7">
        <w:rPr>
          <w:rFonts w:ascii="Times New Roman" w:hAnsi="Times New Roman" w:cs="Times New Roman"/>
          <w:sz w:val="24"/>
          <w:szCs w:val="24"/>
          <w:lang w:eastAsia="uk-UA"/>
        </w:rPr>
        <w:t>Закон України «Про місцеве самоврядування в Україні» від 21.05.1997 № 280/97-ВР</w:t>
      </w:r>
      <w:r w:rsidR="00B833DF" w:rsidRPr="00E744A7">
        <w:rPr>
          <w:rFonts w:ascii="Times New Roman" w:hAnsi="Times New Roman" w:cs="Times New Roman"/>
          <w:sz w:val="24"/>
          <w:szCs w:val="24"/>
        </w:rPr>
        <w:t xml:space="preserve">. </w:t>
      </w:r>
      <w:r w:rsidR="00B833DF" w:rsidRPr="00E744A7">
        <w:rPr>
          <w:rFonts w:ascii="Times New Roman" w:hAnsi="Times New Roman" w:cs="Times New Roman"/>
          <w:sz w:val="24"/>
          <w:szCs w:val="24"/>
          <w:lang w:val="ru-RU"/>
        </w:rPr>
        <w:t xml:space="preserve">Режим доступу до ресурсу: </w:t>
      </w:r>
      <w:hyperlink r:id="rId69" w:history="1">
        <w:r w:rsidRPr="00E744A7">
          <w:rPr>
            <w:rStyle w:val="a5"/>
            <w:rFonts w:ascii="Times New Roman" w:hAnsi="Times New Roman" w:cs="Times New Roman"/>
            <w:sz w:val="24"/>
            <w:szCs w:val="24"/>
            <w:lang w:val="ru-RU"/>
          </w:rPr>
          <w:t>https://zakon.rada.gov.ua/laws/show/280/97-%D0%B2%D1%80</w:t>
        </w:r>
      </w:hyperlink>
      <w:r w:rsidRPr="00E744A7">
        <w:rPr>
          <w:rFonts w:ascii="Times New Roman" w:hAnsi="Times New Roman" w:cs="Times New Roman"/>
          <w:sz w:val="24"/>
          <w:szCs w:val="24"/>
          <w:lang w:val="ru-RU"/>
        </w:rPr>
        <w:t xml:space="preserve"> </w:t>
      </w:r>
    </w:p>
    <w:p w14:paraId="2FA06E23" w14:textId="6FFF2BE5" w:rsidR="00FD73F3" w:rsidRPr="00E744A7" w:rsidRDefault="00FD73F3" w:rsidP="00E744A7">
      <w:pPr>
        <w:numPr>
          <w:ilvl w:val="0"/>
          <w:numId w:val="8"/>
        </w:numPr>
        <w:tabs>
          <w:tab w:val="left" w:pos="851"/>
        </w:tabs>
        <w:spacing w:after="0" w:line="240" w:lineRule="auto"/>
        <w:ind w:left="0" w:firstLine="567"/>
        <w:contextualSpacing/>
        <w:jc w:val="both"/>
        <w:rPr>
          <w:rFonts w:ascii="Times New Roman" w:hAnsi="Times New Roman" w:cs="Times New Roman"/>
          <w:sz w:val="24"/>
          <w:szCs w:val="24"/>
        </w:rPr>
      </w:pPr>
      <w:r w:rsidRPr="00E744A7">
        <w:rPr>
          <w:rFonts w:ascii="Times New Roman" w:hAnsi="Times New Roman" w:cs="Times New Roman"/>
          <w:sz w:val="24"/>
          <w:szCs w:val="24"/>
        </w:rPr>
        <w:t xml:space="preserve">Закон України «Про гуманітарну допомогу» від 22.10.1999 р. </w:t>
      </w:r>
      <w:r w:rsidRPr="00E744A7">
        <w:rPr>
          <w:rFonts w:ascii="Times New Roman" w:hAnsi="Times New Roman" w:cs="Times New Roman"/>
          <w:color w:val="333333"/>
          <w:sz w:val="24"/>
          <w:szCs w:val="24"/>
          <w:shd w:val="clear" w:color="auto" w:fill="FFFFFF"/>
        </w:rPr>
        <w:t xml:space="preserve">№ 1192-XIV. </w:t>
      </w:r>
      <w:r w:rsidRPr="00E744A7">
        <w:rPr>
          <w:rFonts w:ascii="Times New Roman" w:hAnsi="Times New Roman" w:cs="Times New Roman"/>
          <w:sz w:val="24"/>
          <w:szCs w:val="24"/>
          <w:lang w:val="ru-RU"/>
        </w:rPr>
        <w:t xml:space="preserve">Режим доступу до ресурсу: </w:t>
      </w:r>
      <w:hyperlink r:id="rId70" w:anchor="Text" w:history="1">
        <w:r w:rsidRPr="00E744A7">
          <w:rPr>
            <w:rStyle w:val="a5"/>
            <w:rFonts w:ascii="Times New Roman" w:hAnsi="Times New Roman" w:cs="Times New Roman"/>
            <w:sz w:val="24"/>
            <w:szCs w:val="24"/>
            <w:lang w:val="ru-RU"/>
          </w:rPr>
          <w:t>https://zakon.rada.gov.ua/laws/show/1192-14#Text</w:t>
        </w:r>
      </w:hyperlink>
      <w:r w:rsidRPr="00E744A7">
        <w:rPr>
          <w:rFonts w:ascii="Times New Roman" w:hAnsi="Times New Roman" w:cs="Times New Roman"/>
          <w:sz w:val="24"/>
          <w:szCs w:val="24"/>
          <w:lang w:val="ru-RU"/>
        </w:rPr>
        <w:t xml:space="preserve"> </w:t>
      </w:r>
    </w:p>
    <w:p w14:paraId="56F02386" w14:textId="37C22F61" w:rsidR="00FD73F3" w:rsidRPr="00E744A7" w:rsidRDefault="00FD73F3" w:rsidP="00E744A7">
      <w:pPr>
        <w:numPr>
          <w:ilvl w:val="0"/>
          <w:numId w:val="8"/>
        </w:numPr>
        <w:tabs>
          <w:tab w:val="left" w:pos="851"/>
        </w:tabs>
        <w:spacing w:after="0" w:line="240" w:lineRule="auto"/>
        <w:ind w:left="0" w:firstLine="567"/>
        <w:contextualSpacing/>
        <w:jc w:val="both"/>
        <w:rPr>
          <w:rFonts w:ascii="Times New Roman" w:hAnsi="Times New Roman" w:cs="Times New Roman"/>
          <w:sz w:val="24"/>
          <w:szCs w:val="24"/>
        </w:rPr>
      </w:pPr>
      <w:r w:rsidRPr="00E744A7">
        <w:rPr>
          <w:rFonts w:ascii="Times New Roman" w:hAnsi="Times New Roman" w:cs="Times New Roman"/>
          <w:sz w:val="24"/>
          <w:szCs w:val="24"/>
        </w:rPr>
        <w:t>Закон України «</w:t>
      </w:r>
      <w:r w:rsidRPr="00E744A7">
        <w:rPr>
          <w:rFonts w:ascii="Times New Roman" w:hAnsi="Times New Roman" w:cs="Times New Roman"/>
          <w:color w:val="333333"/>
          <w:sz w:val="24"/>
          <w:szCs w:val="24"/>
          <w:shd w:val="clear" w:color="auto" w:fill="FFFFFF"/>
        </w:rPr>
        <w:t xml:space="preserve">Про благодійну діяльність та благодійні організації» від 05.07.2012 р. № 5073-VI. </w:t>
      </w:r>
      <w:r w:rsidRPr="00E744A7">
        <w:rPr>
          <w:rFonts w:ascii="Times New Roman" w:hAnsi="Times New Roman" w:cs="Times New Roman"/>
          <w:sz w:val="24"/>
          <w:szCs w:val="24"/>
          <w:lang w:val="ru-RU"/>
        </w:rPr>
        <w:t xml:space="preserve">Режим доступу до ресурсу: </w:t>
      </w:r>
      <w:hyperlink r:id="rId71" w:anchor="Text" w:history="1">
        <w:r w:rsidRPr="00E744A7">
          <w:rPr>
            <w:rStyle w:val="a5"/>
            <w:rFonts w:ascii="Times New Roman" w:hAnsi="Times New Roman" w:cs="Times New Roman"/>
            <w:sz w:val="24"/>
            <w:szCs w:val="24"/>
            <w:lang w:val="ru-RU"/>
          </w:rPr>
          <w:t>https://zakon.rada.gov.ua/laws/show/5073-17#Text</w:t>
        </w:r>
      </w:hyperlink>
    </w:p>
    <w:p w14:paraId="092FEC72" w14:textId="4DD04813" w:rsidR="00FD73F3" w:rsidRPr="00E744A7" w:rsidRDefault="00FD73F3" w:rsidP="00E744A7">
      <w:pPr>
        <w:numPr>
          <w:ilvl w:val="0"/>
          <w:numId w:val="8"/>
        </w:numPr>
        <w:tabs>
          <w:tab w:val="left" w:pos="851"/>
        </w:tabs>
        <w:spacing w:after="0" w:line="240" w:lineRule="auto"/>
        <w:ind w:left="0" w:firstLine="567"/>
        <w:contextualSpacing/>
        <w:jc w:val="both"/>
        <w:rPr>
          <w:rFonts w:ascii="Times New Roman" w:hAnsi="Times New Roman" w:cs="Times New Roman"/>
          <w:sz w:val="24"/>
          <w:szCs w:val="24"/>
        </w:rPr>
      </w:pPr>
      <w:r w:rsidRPr="00E744A7">
        <w:rPr>
          <w:rFonts w:ascii="Times New Roman" w:hAnsi="Times New Roman" w:cs="Times New Roman"/>
          <w:sz w:val="24"/>
          <w:szCs w:val="24"/>
        </w:rPr>
        <w:t xml:space="preserve">Закон України «Про правовий режим воєнного стану» від 12.05.2015 р. </w:t>
      </w:r>
      <w:r w:rsidRPr="00E744A7">
        <w:rPr>
          <w:rFonts w:ascii="Times New Roman" w:hAnsi="Times New Roman" w:cs="Times New Roman"/>
          <w:color w:val="333333"/>
          <w:sz w:val="24"/>
          <w:szCs w:val="24"/>
          <w:shd w:val="clear" w:color="auto" w:fill="FFFFFF"/>
        </w:rPr>
        <w:t xml:space="preserve">№ 389-VIII. </w:t>
      </w:r>
      <w:r w:rsidRPr="00E744A7">
        <w:rPr>
          <w:rFonts w:ascii="Times New Roman" w:hAnsi="Times New Roman" w:cs="Times New Roman"/>
          <w:sz w:val="24"/>
          <w:szCs w:val="24"/>
          <w:lang w:val="ru-RU"/>
        </w:rPr>
        <w:t xml:space="preserve">Режим доступу до ресурсу: </w:t>
      </w:r>
      <w:hyperlink r:id="rId72" w:anchor="Text" w:history="1">
        <w:r w:rsidRPr="00E744A7">
          <w:rPr>
            <w:rStyle w:val="a5"/>
            <w:rFonts w:ascii="Times New Roman" w:hAnsi="Times New Roman" w:cs="Times New Roman"/>
            <w:sz w:val="24"/>
            <w:szCs w:val="24"/>
            <w:lang w:val="ru-RU"/>
          </w:rPr>
          <w:t>https://zakon.rada.gov.ua/laws/show/389-19#Text</w:t>
        </w:r>
      </w:hyperlink>
      <w:r w:rsidRPr="00E744A7">
        <w:rPr>
          <w:rFonts w:ascii="Times New Roman" w:hAnsi="Times New Roman" w:cs="Times New Roman"/>
          <w:sz w:val="24"/>
          <w:szCs w:val="24"/>
          <w:lang w:val="ru-RU"/>
        </w:rPr>
        <w:t xml:space="preserve"> </w:t>
      </w:r>
    </w:p>
    <w:p w14:paraId="1C64CBDC" w14:textId="6FA16651" w:rsidR="00FD73F3" w:rsidRPr="00E744A7" w:rsidRDefault="00FD73F3" w:rsidP="00E744A7">
      <w:pPr>
        <w:numPr>
          <w:ilvl w:val="0"/>
          <w:numId w:val="8"/>
        </w:numPr>
        <w:tabs>
          <w:tab w:val="left" w:pos="851"/>
        </w:tabs>
        <w:spacing w:after="0" w:line="240" w:lineRule="auto"/>
        <w:ind w:left="0" w:firstLine="567"/>
        <w:contextualSpacing/>
        <w:jc w:val="both"/>
        <w:rPr>
          <w:rFonts w:ascii="Times New Roman" w:hAnsi="Times New Roman" w:cs="Times New Roman"/>
          <w:sz w:val="24"/>
          <w:szCs w:val="24"/>
        </w:rPr>
      </w:pPr>
      <w:r w:rsidRPr="00E744A7">
        <w:rPr>
          <w:rFonts w:ascii="Times New Roman" w:hAnsi="Times New Roman" w:cs="Times New Roman"/>
          <w:sz w:val="24"/>
          <w:szCs w:val="24"/>
          <w:lang w:val="ru-RU"/>
        </w:rPr>
        <w:t xml:space="preserve">Постанова </w:t>
      </w:r>
      <w:r w:rsidRPr="00E744A7">
        <w:rPr>
          <w:rFonts w:ascii="Times New Roman" w:hAnsi="Times New Roman" w:cs="Times New Roman"/>
          <w:sz w:val="24"/>
          <w:szCs w:val="24"/>
        </w:rPr>
        <w:t>Кабінету Міністрів України</w:t>
      </w:r>
      <w:r w:rsidRPr="00E744A7">
        <w:rPr>
          <w:rFonts w:ascii="Times New Roman" w:hAnsi="Times New Roman" w:cs="Times New Roman"/>
          <w:sz w:val="24"/>
          <w:szCs w:val="24"/>
          <w:lang w:val="ru-RU"/>
        </w:rPr>
        <w:t xml:space="preserve"> «</w:t>
      </w:r>
      <w:r w:rsidRPr="00E744A7">
        <w:rPr>
          <w:rFonts w:ascii="Times New Roman" w:hAnsi="Times New Roman" w:cs="Times New Roman"/>
          <w:sz w:val="24"/>
          <w:szCs w:val="24"/>
          <w:shd w:val="clear" w:color="auto" w:fill="FFFFFF"/>
        </w:rPr>
        <w:t>Деякі питання пропуску та обліку гуманітарної допомоги в умовах воєнного стану» від 05.09.2023 р. № 953.</w:t>
      </w:r>
      <w:r w:rsidRPr="00E744A7">
        <w:rPr>
          <w:rFonts w:ascii="Times New Roman" w:hAnsi="Times New Roman" w:cs="Times New Roman"/>
          <w:b/>
          <w:bCs/>
          <w:sz w:val="24"/>
          <w:szCs w:val="24"/>
          <w:shd w:val="clear" w:color="auto" w:fill="FFFFFF"/>
        </w:rPr>
        <w:t xml:space="preserve"> </w:t>
      </w:r>
      <w:r w:rsidRPr="00E744A7">
        <w:rPr>
          <w:rFonts w:ascii="Times New Roman" w:hAnsi="Times New Roman" w:cs="Times New Roman"/>
          <w:sz w:val="24"/>
          <w:szCs w:val="24"/>
          <w:lang w:val="ru-RU"/>
        </w:rPr>
        <w:t xml:space="preserve">Режим доступу до ресурсу: </w:t>
      </w:r>
      <w:hyperlink r:id="rId73" w:anchor="Text" w:history="1">
        <w:r w:rsidRPr="00E744A7">
          <w:rPr>
            <w:rStyle w:val="a5"/>
            <w:rFonts w:ascii="Times New Roman" w:hAnsi="Times New Roman" w:cs="Times New Roman"/>
            <w:sz w:val="24"/>
            <w:szCs w:val="24"/>
            <w:lang w:val="ru-RU"/>
          </w:rPr>
          <w:t>https://zakon.rada.gov.ua/laws/show/953-2023-%D0%BF#Text</w:t>
        </w:r>
      </w:hyperlink>
      <w:r w:rsidRPr="00E744A7">
        <w:rPr>
          <w:rFonts w:ascii="Times New Roman" w:hAnsi="Times New Roman" w:cs="Times New Roman"/>
          <w:sz w:val="24"/>
          <w:szCs w:val="24"/>
          <w:lang w:val="ru-RU"/>
        </w:rPr>
        <w:t xml:space="preserve"> </w:t>
      </w:r>
    </w:p>
    <w:p w14:paraId="4C4670EC" w14:textId="77777777" w:rsidR="000C52E5" w:rsidRPr="00E744A7" w:rsidRDefault="000C52E5" w:rsidP="00E744A7">
      <w:pPr>
        <w:spacing w:after="0" w:line="240" w:lineRule="auto"/>
        <w:jc w:val="both"/>
        <w:rPr>
          <w:rFonts w:ascii="Times New Roman" w:hAnsi="Times New Roman" w:cs="Times New Roman"/>
          <w:i/>
          <w:sz w:val="24"/>
          <w:szCs w:val="24"/>
        </w:rPr>
      </w:pPr>
    </w:p>
    <w:p w14:paraId="783C6E17" w14:textId="3520F43C" w:rsidR="00AC38F2" w:rsidRPr="00E744A7" w:rsidRDefault="00AC38F2" w:rsidP="00E744A7">
      <w:pPr>
        <w:spacing w:after="0" w:line="240" w:lineRule="auto"/>
        <w:jc w:val="both"/>
        <w:rPr>
          <w:rFonts w:ascii="Times New Roman" w:hAnsi="Times New Roman" w:cs="Times New Roman"/>
          <w:sz w:val="24"/>
          <w:szCs w:val="24"/>
        </w:rPr>
      </w:pPr>
      <w:r w:rsidRPr="00E744A7">
        <w:rPr>
          <w:rFonts w:ascii="Times New Roman" w:hAnsi="Times New Roman" w:cs="Times New Roman"/>
          <w:i/>
          <w:sz w:val="24"/>
          <w:szCs w:val="24"/>
        </w:rPr>
        <w:t xml:space="preserve">(с) Ця публікація стала можливою завдяки </w:t>
      </w:r>
      <w:proofErr w:type="spellStart"/>
      <w:r w:rsidRPr="00E744A7">
        <w:rPr>
          <w:rFonts w:ascii="Times New Roman" w:hAnsi="Times New Roman" w:cs="Times New Roman"/>
          <w:i/>
          <w:sz w:val="24"/>
          <w:szCs w:val="24"/>
        </w:rPr>
        <w:t>щиріи</w:t>
      </w:r>
      <w:proofErr w:type="spellEnd"/>
      <w:r w:rsidRPr="00E744A7">
        <w:rPr>
          <w:rFonts w:ascii="Times New Roman" w:hAnsi="Times New Roman" w:cs="Times New Roman"/>
          <w:i/>
          <w:sz w:val="24"/>
          <w:szCs w:val="24"/>
        </w:rPr>
        <w:t>̆ підтримці американського народу, наданій через Агентство США з міжнародного розвитку (USAID).</w:t>
      </w:r>
      <w:r w:rsidRPr="00E744A7">
        <w:rPr>
          <w:rFonts w:ascii="Times New Roman" w:hAnsi="Times New Roman" w:cs="Times New Roman"/>
          <w:i/>
          <w:sz w:val="24"/>
          <w:szCs w:val="24"/>
          <w:lang w:val="ru-RU"/>
        </w:rPr>
        <w:t xml:space="preserve"> </w:t>
      </w:r>
      <w:r w:rsidRPr="00E744A7">
        <w:rPr>
          <w:rFonts w:ascii="Times New Roman" w:hAnsi="Times New Roman" w:cs="Times New Roman"/>
          <w:i/>
          <w:sz w:val="24"/>
          <w:szCs w:val="24"/>
        </w:rPr>
        <w:t xml:space="preserve">Зміст є відповідальністю </w:t>
      </w:r>
      <w:proofErr w:type="spellStart"/>
      <w:r w:rsidRPr="00E744A7">
        <w:rPr>
          <w:rFonts w:ascii="Times New Roman" w:hAnsi="Times New Roman" w:cs="Times New Roman"/>
          <w:i/>
          <w:sz w:val="24"/>
          <w:szCs w:val="24"/>
        </w:rPr>
        <w:t>Глобал</w:t>
      </w:r>
      <w:proofErr w:type="spellEnd"/>
      <w:r w:rsidRPr="00E744A7">
        <w:rPr>
          <w:rFonts w:ascii="Times New Roman" w:hAnsi="Times New Roman" w:cs="Times New Roman"/>
          <w:i/>
          <w:sz w:val="24"/>
          <w:szCs w:val="24"/>
        </w:rPr>
        <w:t xml:space="preserve"> </w:t>
      </w:r>
      <w:proofErr w:type="spellStart"/>
      <w:r w:rsidRPr="00E744A7">
        <w:rPr>
          <w:rFonts w:ascii="Times New Roman" w:hAnsi="Times New Roman" w:cs="Times New Roman"/>
          <w:i/>
          <w:sz w:val="24"/>
          <w:szCs w:val="24"/>
        </w:rPr>
        <w:t>Ком'юнітіз</w:t>
      </w:r>
      <w:proofErr w:type="spellEnd"/>
      <w:r w:rsidRPr="00E744A7">
        <w:rPr>
          <w:rFonts w:ascii="Times New Roman" w:hAnsi="Times New Roman" w:cs="Times New Roman"/>
          <w:i/>
          <w:sz w:val="24"/>
          <w:szCs w:val="24"/>
        </w:rPr>
        <w:t xml:space="preserve"> (</w:t>
      </w:r>
      <w:proofErr w:type="spellStart"/>
      <w:r w:rsidRPr="00E744A7">
        <w:rPr>
          <w:rFonts w:ascii="Times New Roman" w:hAnsi="Times New Roman" w:cs="Times New Roman"/>
          <w:i/>
          <w:sz w:val="24"/>
          <w:szCs w:val="24"/>
        </w:rPr>
        <w:t>Global</w:t>
      </w:r>
      <w:proofErr w:type="spellEnd"/>
      <w:r w:rsidRPr="00E744A7">
        <w:rPr>
          <w:rFonts w:ascii="Times New Roman" w:hAnsi="Times New Roman" w:cs="Times New Roman"/>
          <w:i/>
          <w:sz w:val="24"/>
          <w:szCs w:val="24"/>
        </w:rPr>
        <w:t xml:space="preserve"> </w:t>
      </w:r>
      <w:proofErr w:type="spellStart"/>
      <w:r w:rsidRPr="00E744A7">
        <w:rPr>
          <w:rFonts w:ascii="Times New Roman" w:hAnsi="Times New Roman" w:cs="Times New Roman"/>
          <w:i/>
          <w:sz w:val="24"/>
          <w:szCs w:val="24"/>
        </w:rPr>
        <w:t>Communities</w:t>
      </w:r>
      <w:proofErr w:type="spellEnd"/>
      <w:r w:rsidRPr="00E744A7">
        <w:rPr>
          <w:rFonts w:ascii="Times New Roman" w:hAnsi="Times New Roman" w:cs="Times New Roman"/>
          <w:i/>
          <w:sz w:val="24"/>
          <w:szCs w:val="24"/>
        </w:rPr>
        <w:t>) і не обов'язково відображає точку зору USAID чи Уряду Сполучених Штатів.</w:t>
      </w:r>
    </w:p>
    <w:p w14:paraId="36CD2CCC" w14:textId="77777777" w:rsidR="00AC38F2" w:rsidRDefault="00AC38F2" w:rsidP="003E7613">
      <w:pPr>
        <w:pStyle w:val="ab"/>
        <w:tabs>
          <w:tab w:val="left" w:pos="851"/>
        </w:tabs>
        <w:spacing w:after="0" w:line="240" w:lineRule="auto"/>
        <w:ind w:left="0" w:firstLine="567"/>
        <w:jc w:val="both"/>
        <w:rPr>
          <w:rFonts w:ascii="Times New Roman" w:hAnsi="Times New Roman" w:cs="Times New Roman"/>
          <w:sz w:val="24"/>
          <w:szCs w:val="24"/>
        </w:rPr>
      </w:pPr>
    </w:p>
    <w:sectPr w:rsidR="00AC38F2" w:rsidSect="00A55F73">
      <w:pgSz w:w="11906" w:h="16838"/>
      <w:pgMar w:top="1440" w:right="849" w:bottom="1440" w:left="108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0616C" w14:textId="77777777" w:rsidR="00A55F73" w:rsidRDefault="00A55F73" w:rsidP="000F4CCC">
      <w:pPr>
        <w:spacing w:after="0" w:line="240" w:lineRule="auto"/>
      </w:pPr>
      <w:r>
        <w:separator/>
      </w:r>
    </w:p>
  </w:endnote>
  <w:endnote w:type="continuationSeparator" w:id="0">
    <w:p w14:paraId="643F2B5D" w14:textId="77777777" w:rsidR="00A55F73" w:rsidRDefault="00A55F73" w:rsidP="000F4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08AA1" w14:textId="77777777" w:rsidR="00A55F73" w:rsidRDefault="00A55F73" w:rsidP="000F4CCC">
      <w:pPr>
        <w:spacing w:after="0" w:line="240" w:lineRule="auto"/>
      </w:pPr>
      <w:r>
        <w:separator/>
      </w:r>
    </w:p>
  </w:footnote>
  <w:footnote w:type="continuationSeparator" w:id="0">
    <w:p w14:paraId="0900117E" w14:textId="77777777" w:rsidR="00A55F73" w:rsidRDefault="00A55F73" w:rsidP="000F4CCC">
      <w:pPr>
        <w:spacing w:after="0" w:line="240" w:lineRule="auto"/>
      </w:pPr>
      <w:r>
        <w:continuationSeparator/>
      </w:r>
    </w:p>
  </w:footnote>
  <w:footnote w:id="1">
    <w:p w14:paraId="7C4E9E56" w14:textId="2B8B4D92" w:rsidR="00C871EB" w:rsidRPr="00D0181F" w:rsidRDefault="00C871EB" w:rsidP="00D0181F">
      <w:pPr>
        <w:pStyle w:val="ac"/>
        <w:jc w:val="both"/>
        <w:rPr>
          <w:i/>
          <w:iCs/>
        </w:rPr>
      </w:pPr>
      <w:r>
        <w:rPr>
          <w:rStyle w:val="ae"/>
        </w:rPr>
        <w:footnoteRef/>
      </w:r>
      <w:r>
        <w:t xml:space="preserve"> </w:t>
      </w:r>
      <w:r w:rsidRPr="00D0181F">
        <w:rPr>
          <w:i/>
          <w:iCs/>
          <w:color w:val="333333"/>
        </w:rPr>
        <w:t xml:space="preserve">У разі отримання таких товарів після 24.02.2022 р. і до завершення воєнного стану державні органи, які входять до складу сектору безпеки і оборони України, в силу закону мають статус отримувача гуманітарної допомоги, а з моменту використання таких транспортних засобів - статус набувача гуманітарної допомоги. </w:t>
      </w:r>
    </w:p>
  </w:footnote>
  <w:footnote w:id="2">
    <w:p w14:paraId="67BE1279" w14:textId="02FBF73E" w:rsidR="00C871EB" w:rsidRPr="004F5F6D" w:rsidRDefault="00C871EB">
      <w:pPr>
        <w:pStyle w:val="ac"/>
        <w:rPr>
          <w:i/>
          <w:iCs/>
        </w:rPr>
      </w:pPr>
      <w:r>
        <w:rPr>
          <w:rStyle w:val="ae"/>
        </w:rPr>
        <w:footnoteRef/>
      </w:r>
      <w:r>
        <w:t xml:space="preserve"> </w:t>
      </w:r>
      <w:r w:rsidRPr="004F5F6D">
        <w:rPr>
          <w:i/>
          <w:iCs/>
        </w:rPr>
        <w:t xml:space="preserve">Див. </w:t>
      </w:r>
      <w:hyperlink r:id="rId1" w:anchor="n2" w:history="1">
        <w:r w:rsidRPr="004F5F6D">
          <w:rPr>
            <w:rStyle w:val="a5"/>
            <w:i/>
            <w:iCs/>
          </w:rPr>
          <w:t>постанову КМУ від 09.04.2024 р. № 390 «</w:t>
        </w:r>
        <w:r w:rsidRPr="004F5F6D">
          <w:rPr>
            <w:rStyle w:val="a5"/>
            <w:i/>
            <w:iCs/>
            <w:shd w:val="clear" w:color="auto" w:fill="FFFFFF"/>
          </w:rPr>
          <w:t>Про внесення змін до постанови Кабінету Міністрів України від 5 вересня 2023 р. № 953»</w:t>
        </w:r>
      </w:hyperlink>
      <w:r w:rsidRPr="004F5F6D">
        <w:rPr>
          <w:i/>
          <w:iCs/>
          <w:color w:val="333333"/>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A5567" w14:textId="537D7958" w:rsidR="000F4CCC" w:rsidRDefault="00174A36" w:rsidP="00BD1604">
    <w:pPr>
      <w:pStyle w:val="a7"/>
      <w:tabs>
        <w:tab w:val="clear" w:pos="4986"/>
        <w:tab w:val="clear" w:pos="9973"/>
        <w:tab w:val="left" w:pos="7395"/>
        <w:tab w:val="left" w:pos="8925"/>
        <w:tab w:val="left" w:pos="9279"/>
      </w:tabs>
    </w:pPr>
    <w:r w:rsidRPr="000717B4">
      <w:rPr>
        <w:noProof/>
        <w:lang w:val="ru-RU" w:eastAsia="ru-RU"/>
      </w:rPr>
      <w:drawing>
        <wp:anchor distT="0" distB="0" distL="114300" distR="114300" simplePos="0" relativeHeight="251660288" behindDoc="1" locked="0" layoutInCell="1" allowOverlap="1" wp14:anchorId="29445E81" wp14:editId="2D3CB676">
          <wp:simplePos x="0" y="0"/>
          <wp:positionH relativeFrom="margin">
            <wp:posOffset>4410074</wp:posOffset>
          </wp:positionH>
          <wp:positionV relativeFrom="paragraph">
            <wp:posOffset>15240</wp:posOffset>
          </wp:positionV>
          <wp:extent cx="1811323" cy="904875"/>
          <wp:effectExtent l="0" t="0" r="0" b="0"/>
          <wp:wrapNone/>
          <wp:docPr id="14057946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9073" cy="908747"/>
                  </a:xfrm>
                  <a:prstGeom prst="rect">
                    <a:avLst/>
                  </a:prstGeom>
                  <a:noFill/>
                </pic:spPr>
              </pic:pic>
            </a:graphicData>
          </a:graphic>
          <wp14:sizeRelH relativeFrom="page">
            <wp14:pctWidth>0</wp14:pctWidth>
          </wp14:sizeRelH>
          <wp14:sizeRelV relativeFrom="page">
            <wp14:pctHeight>0</wp14:pctHeight>
          </wp14:sizeRelV>
        </wp:anchor>
      </w:drawing>
    </w:r>
    <w:r>
      <w:rPr>
        <w:noProof/>
        <w:lang w:val="ru-RU" w:eastAsia="ru-RU"/>
      </w:rPr>
      <w:drawing>
        <wp:inline distT="0" distB="0" distL="0" distR="0" wp14:anchorId="2CFE5542" wp14:editId="70C26E77">
          <wp:extent cx="2314575" cy="895741"/>
          <wp:effectExtent l="0" t="0" r="0" b="0"/>
          <wp:docPr id="98963004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67963" cy="916402"/>
                  </a:xfrm>
                  <a:prstGeom prst="rect">
                    <a:avLst/>
                  </a:prstGeom>
                </pic:spPr>
              </pic:pic>
            </a:graphicData>
          </a:graphic>
        </wp:inline>
      </w:drawing>
    </w:r>
    <w:r>
      <w:rPr>
        <w:noProof/>
      </w:rPr>
      <w:t xml:space="preserve">   </w:t>
    </w:r>
    <w:r w:rsidR="003663BE">
      <w:rPr>
        <w:noProof/>
      </w:rPr>
      <w:t xml:space="preserve"> </w:t>
    </w:r>
    <w:r>
      <w:rPr>
        <w:noProof/>
      </w:rPr>
      <w:t xml:space="preserve">  </w:t>
    </w:r>
    <w:r w:rsidR="0050760F">
      <w:rPr>
        <w:noProof/>
      </w:rPr>
      <w:t xml:space="preserve">   </w:t>
    </w:r>
    <w:r>
      <w:rPr>
        <w:noProof/>
      </w:rPr>
      <w:t xml:space="preserve">       </w:t>
    </w:r>
    <w:r w:rsidR="000F4CCC">
      <w:tab/>
    </w:r>
    <w:r w:rsidR="00DF4F75">
      <w:tab/>
    </w:r>
    <w:r w:rsidR="00BD1604">
      <w:tab/>
    </w:r>
  </w:p>
  <w:p w14:paraId="79C9992C" w14:textId="77777777" w:rsidR="000F4CCC" w:rsidRDefault="000F4CC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50FB8"/>
    <w:multiLevelType w:val="hybridMultilevel"/>
    <w:tmpl w:val="F93AABFC"/>
    <w:lvl w:ilvl="0" w:tplc="DBDE8E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DE54F7B"/>
    <w:multiLevelType w:val="hybridMultilevel"/>
    <w:tmpl w:val="B43CFA2C"/>
    <w:lvl w:ilvl="0" w:tplc="6776827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0F346690"/>
    <w:multiLevelType w:val="hybridMultilevel"/>
    <w:tmpl w:val="45A2B094"/>
    <w:lvl w:ilvl="0" w:tplc="BB5C5222">
      <w:start w:val="1"/>
      <w:numFmt w:val="decimal"/>
      <w:lvlText w:val="%1."/>
      <w:lvlJc w:val="left"/>
      <w:pPr>
        <w:ind w:left="1070" w:hanging="360"/>
      </w:pPr>
      <w:rPr>
        <w:rFonts w:ascii="Times New Roman" w:hAnsi="Times New Roman" w:cs="Times New Roman" w:hint="default"/>
        <w:sz w:val="24"/>
        <w:szCs w:val="24"/>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 w15:restartNumberingAfterBreak="0">
    <w:nsid w:val="137E098B"/>
    <w:multiLevelType w:val="hybridMultilevel"/>
    <w:tmpl w:val="270E86EE"/>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15:restartNumberingAfterBreak="0">
    <w:nsid w:val="14024A16"/>
    <w:multiLevelType w:val="hybridMultilevel"/>
    <w:tmpl w:val="EB6C2F28"/>
    <w:lvl w:ilvl="0" w:tplc="5254EF96">
      <w:start w:val="221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C7E42A8"/>
    <w:multiLevelType w:val="hybridMultilevel"/>
    <w:tmpl w:val="F4284BB8"/>
    <w:lvl w:ilvl="0" w:tplc="0422000B">
      <w:start w:val="1"/>
      <w:numFmt w:val="bullet"/>
      <w:lvlText w:val=""/>
      <w:lvlJc w:val="left"/>
      <w:pPr>
        <w:ind w:left="810" w:hanging="360"/>
      </w:pPr>
      <w:rPr>
        <w:rFonts w:ascii="Wingdings" w:hAnsi="Wingdings" w:hint="default"/>
        <w:color w:val="auto"/>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6" w15:restartNumberingAfterBreak="0">
    <w:nsid w:val="1E404739"/>
    <w:multiLevelType w:val="hybridMultilevel"/>
    <w:tmpl w:val="9662A4CE"/>
    <w:lvl w:ilvl="0" w:tplc="FFFFFFFF">
      <w:start w:val="1"/>
      <w:numFmt w:val="decimal"/>
      <w:lvlText w:val="%1."/>
      <w:lvlJc w:val="left"/>
      <w:pPr>
        <w:ind w:left="7307" w:hanging="360"/>
      </w:pPr>
      <w:rPr>
        <w:rFonts w:hint="default"/>
        <w:b/>
        <w:bCs/>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7" w15:restartNumberingAfterBreak="0">
    <w:nsid w:val="207C7353"/>
    <w:multiLevelType w:val="hybridMultilevel"/>
    <w:tmpl w:val="BD1EA542"/>
    <w:lvl w:ilvl="0" w:tplc="1C5430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20F511A9"/>
    <w:multiLevelType w:val="hybridMultilevel"/>
    <w:tmpl w:val="5BB23F00"/>
    <w:lvl w:ilvl="0" w:tplc="2000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211B3B37"/>
    <w:multiLevelType w:val="multilevel"/>
    <w:tmpl w:val="BAE8DCC6"/>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2CA5583"/>
    <w:multiLevelType w:val="hybridMultilevel"/>
    <w:tmpl w:val="19983C34"/>
    <w:lvl w:ilvl="0" w:tplc="E874317E">
      <w:start w:val="1"/>
      <w:numFmt w:val="decimal"/>
      <w:lvlText w:val="%1."/>
      <w:lvlJc w:val="left"/>
      <w:pPr>
        <w:ind w:left="1070" w:hanging="360"/>
      </w:pPr>
      <w:rPr>
        <w:rFonts w:ascii="Arial" w:hAnsi="Arial" w:cs="Arial" w:hint="default"/>
        <w:b/>
        <w:bCs/>
        <w:sz w:val="20"/>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1" w15:restartNumberingAfterBreak="0">
    <w:nsid w:val="248366BF"/>
    <w:multiLevelType w:val="hybridMultilevel"/>
    <w:tmpl w:val="BD1EA54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2AD90610"/>
    <w:multiLevelType w:val="multilevel"/>
    <w:tmpl w:val="ADF6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A56462"/>
    <w:multiLevelType w:val="hybridMultilevel"/>
    <w:tmpl w:val="D0200FD8"/>
    <w:lvl w:ilvl="0" w:tplc="3C5290F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38EE513A"/>
    <w:multiLevelType w:val="hybridMultilevel"/>
    <w:tmpl w:val="DEE21274"/>
    <w:lvl w:ilvl="0" w:tplc="7F044F54">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5" w15:restartNumberingAfterBreak="0">
    <w:nsid w:val="398B3699"/>
    <w:multiLevelType w:val="hybridMultilevel"/>
    <w:tmpl w:val="9662A4CE"/>
    <w:lvl w:ilvl="0" w:tplc="AB56754A">
      <w:start w:val="1"/>
      <w:numFmt w:val="decimal"/>
      <w:lvlText w:val="%1."/>
      <w:lvlJc w:val="left"/>
      <w:pPr>
        <w:ind w:left="7307" w:hanging="360"/>
      </w:pPr>
      <w:rPr>
        <w:rFonts w:hint="default"/>
        <w:b/>
        <w:bCs/>
      </w:rPr>
    </w:lvl>
    <w:lvl w:ilvl="1" w:tplc="04220019">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15:restartNumberingAfterBreak="0">
    <w:nsid w:val="3D620DD0"/>
    <w:multiLevelType w:val="hybridMultilevel"/>
    <w:tmpl w:val="A4EEDC12"/>
    <w:lvl w:ilvl="0" w:tplc="3CE44AB0">
      <w:start w:val="1"/>
      <w:numFmt w:val="decimal"/>
      <w:lvlText w:val="%1)"/>
      <w:lvlJc w:val="left"/>
      <w:pPr>
        <w:ind w:left="1213" w:hanging="504"/>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7" w15:restartNumberingAfterBreak="0">
    <w:nsid w:val="3F0A15E1"/>
    <w:multiLevelType w:val="hybridMultilevel"/>
    <w:tmpl w:val="86F28F56"/>
    <w:lvl w:ilvl="0" w:tplc="6E9A7524">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4499573D"/>
    <w:multiLevelType w:val="hybridMultilevel"/>
    <w:tmpl w:val="2634DC5A"/>
    <w:lvl w:ilvl="0" w:tplc="2000000B">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9" w15:restartNumberingAfterBreak="0">
    <w:nsid w:val="45035768"/>
    <w:multiLevelType w:val="hybridMultilevel"/>
    <w:tmpl w:val="FCC49C8C"/>
    <w:lvl w:ilvl="0" w:tplc="711225A8">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45784FC9"/>
    <w:multiLevelType w:val="hybridMultilevel"/>
    <w:tmpl w:val="8A4CEAC2"/>
    <w:lvl w:ilvl="0" w:tplc="2A20596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46A61183"/>
    <w:multiLevelType w:val="hybridMultilevel"/>
    <w:tmpl w:val="2BBC3D0A"/>
    <w:lvl w:ilvl="0" w:tplc="3FCE10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8C2FAD"/>
    <w:multiLevelType w:val="hybridMultilevel"/>
    <w:tmpl w:val="D60066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D660CE2"/>
    <w:multiLevelType w:val="hybridMultilevel"/>
    <w:tmpl w:val="DF3ED65A"/>
    <w:lvl w:ilvl="0" w:tplc="8636335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512E24F7"/>
    <w:multiLevelType w:val="hybridMultilevel"/>
    <w:tmpl w:val="06C866EE"/>
    <w:lvl w:ilvl="0" w:tplc="FED4B00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5" w15:restartNumberingAfterBreak="0">
    <w:nsid w:val="51520B28"/>
    <w:multiLevelType w:val="hybridMultilevel"/>
    <w:tmpl w:val="CD4C60AA"/>
    <w:lvl w:ilvl="0" w:tplc="C080A502">
      <w:start w:val="1"/>
      <w:numFmt w:val="decimal"/>
      <w:lvlText w:val="%1)"/>
      <w:lvlJc w:val="left"/>
      <w:pPr>
        <w:ind w:left="808" w:hanging="360"/>
      </w:pPr>
      <w:rPr>
        <w:rFonts w:hint="default"/>
      </w:rPr>
    </w:lvl>
    <w:lvl w:ilvl="1" w:tplc="04220019" w:tentative="1">
      <w:start w:val="1"/>
      <w:numFmt w:val="lowerLetter"/>
      <w:lvlText w:val="%2."/>
      <w:lvlJc w:val="left"/>
      <w:pPr>
        <w:ind w:left="1528" w:hanging="360"/>
      </w:pPr>
    </w:lvl>
    <w:lvl w:ilvl="2" w:tplc="0422001B" w:tentative="1">
      <w:start w:val="1"/>
      <w:numFmt w:val="lowerRoman"/>
      <w:lvlText w:val="%3."/>
      <w:lvlJc w:val="right"/>
      <w:pPr>
        <w:ind w:left="2248" w:hanging="180"/>
      </w:pPr>
    </w:lvl>
    <w:lvl w:ilvl="3" w:tplc="0422000F" w:tentative="1">
      <w:start w:val="1"/>
      <w:numFmt w:val="decimal"/>
      <w:lvlText w:val="%4."/>
      <w:lvlJc w:val="left"/>
      <w:pPr>
        <w:ind w:left="2968" w:hanging="360"/>
      </w:pPr>
    </w:lvl>
    <w:lvl w:ilvl="4" w:tplc="04220019" w:tentative="1">
      <w:start w:val="1"/>
      <w:numFmt w:val="lowerLetter"/>
      <w:lvlText w:val="%5."/>
      <w:lvlJc w:val="left"/>
      <w:pPr>
        <w:ind w:left="3688" w:hanging="360"/>
      </w:pPr>
    </w:lvl>
    <w:lvl w:ilvl="5" w:tplc="0422001B" w:tentative="1">
      <w:start w:val="1"/>
      <w:numFmt w:val="lowerRoman"/>
      <w:lvlText w:val="%6."/>
      <w:lvlJc w:val="right"/>
      <w:pPr>
        <w:ind w:left="4408" w:hanging="180"/>
      </w:pPr>
    </w:lvl>
    <w:lvl w:ilvl="6" w:tplc="0422000F" w:tentative="1">
      <w:start w:val="1"/>
      <w:numFmt w:val="decimal"/>
      <w:lvlText w:val="%7."/>
      <w:lvlJc w:val="left"/>
      <w:pPr>
        <w:ind w:left="5128" w:hanging="360"/>
      </w:pPr>
    </w:lvl>
    <w:lvl w:ilvl="7" w:tplc="04220019" w:tentative="1">
      <w:start w:val="1"/>
      <w:numFmt w:val="lowerLetter"/>
      <w:lvlText w:val="%8."/>
      <w:lvlJc w:val="left"/>
      <w:pPr>
        <w:ind w:left="5848" w:hanging="360"/>
      </w:pPr>
    </w:lvl>
    <w:lvl w:ilvl="8" w:tplc="0422001B" w:tentative="1">
      <w:start w:val="1"/>
      <w:numFmt w:val="lowerRoman"/>
      <w:lvlText w:val="%9."/>
      <w:lvlJc w:val="right"/>
      <w:pPr>
        <w:ind w:left="6568" w:hanging="180"/>
      </w:pPr>
    </w:lvl>
  </w:abstractNum>
  <w:abstractNum w:abstractNumId="26" w15:restartNumberingAfterBreak="0">
    <w:nsid w:val="51E633BD"/>
    <w:multiLevelType w:val="hybridMultilevel"/>
    <w:tmpl w:val="FFE4699C"/>
    <w:lvl w:ilvl="0" w:tplc="7B84F826">
      <w:start w:val="1"/>
      <w:numFmt w:val="decimal"/>
      <w:lvlText w:val="%1)"/>
      <w:lvlJc w:val="left"/>
      <w:pPr>
        <w:ind w:left="720" w:hanging="360"/>
      </w:pPr>
      <w:rPr>
        <w:rFonts w:hint="default"/>
      </w:rPr>
    </w:lvl>
    <w:lvl w:ilvl="1" w:tplc="04190019">
      <w:start w:val="1"/>
      <w:numFmt w:val="lowerLetter"/>
      <w:pStyle w:val="2"/>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pStyle w:val="5"/>
      <w:lvlText w:val="%5."/>
      <w:lvlJc w:val="left"/>
      <w:pPr>
        <w:ind w:left="3600" w:hanging="360"/>
      </w:pPr>
    </w:lvl>
    <w:lvl w:ilvl="5" w:tplc="0419001B" w:tentative="1">
      <w:start w:val="1"/>
      <w:numFmt w:val="lowerRoman"/>
      <w:pStyle w:val="6"/>
      <w:lvlText w:val="%6."/>
      <w:lvlJc w:val="right"/>
      <w:pPr>
        <w:ind w:left="4320" w:hanging="180"/>
      </w:pPr>
    </w:lvl>
    <w:lvl w:ilvl="6" w:tplc="0419000F" w:tentative="1">
      <w:start w:val="1"/>
      <w:numFmt w:val="decimal"/>
      <w:pStyle w:val="7"/>
      <w:lvlText w:val="%7."/>
      <w:lvlJc w:val="left"/>
      <w:pPr>
        <w:ind w:left="5040" w:hanging="360"/>
      </w:pPr>
    </w:lvl>
    <w:lvl w:ilvl="7" w:tplc="04190019" w:tentative="1">
      <w:start w:val="1"/>
      <w:numFmt w:val="lowerLetter"/>
      <w:pStyle w:val="8"/>
      <w:lvlText w:val="%8."/>
      <w:lvlJc w:val="left"/>
      <w:pPr>
        <w:ind w:left="5760" w:hanging="360"/>
      </w:pPr>
    </w:lvl>
    <w:lvl w:ilvl="8" w:tplc="0419001B" w:tentative="1">
      <w:start w:val="1"/>
      <w:numFmt w:val="lowerRoman"/>
      <w:pStyle w:val="9"/>
      <w:lvlText w:val="%9."/>
      <w:lvlJc w:val="right"/>
      <w:pPr>
        <w:ind w:left="6480" w:hanging="180"/>
      </w:pPr>
    </w:lvl>
  </w:abstractNum>
  <w:abstractNum w:abstractNumId="27" w15:restartNumberingAfterBreak="0">
    <w:nsid w:val="529A1482"/>
    <w:multiLevelType w:val="hybridMultilevel"/>
    <w:tmpl w:val="D5581CD2"/>
    <w:lvl w:ilvl="0" w:tplc="1E121A14">
      <w:start w:val="5"/>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8" w15:restartNumberingAfterBreak="0">
    <w:nsid w:val="577A18B0"/>
    <w:multiLevelType w:val="hybridMultilevel"/>
    <w:tmpl w:val="E60629FE"/>
    <w:lvl w:ilvl="0" w:tplc="ECDE939E">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9" w15:restartNumberingAfterBreak="0">
    <w:nsid w:val="586B4A04"/>
    <w:multiLevelType w:val="hybridMultilevel"/>
    <w:tmpl w:val="6F6CDE9E"/>
    <w:lvl w:ilvl="0" w:tplc="A6963904">
      <w:start w:val="3"/>
      <w:numFmt w:val="bullet"/>
      <w:lvlText w:val="-"/>
      <w:lvlJc w:val="left"/>
      <w:pPr>
        <w:ind w:left="1713" w:hanging="360"/>
      </w:pPr>
      <w:rPr>
        <w:rFonts w:ascii="Calibri" w:eastAsiaTheme="minorHAnsi" w:hAnsi="Calibri" w:cs="Calibri"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0" w15:restartNumberingAfterBreak="0">
    <w:nsid w:val="58B84EEA"/>
    <w:multiLevelType w:val="hybridMultilevel"/>
    <w:tmpl w:val="CCEC0C9C"/>
    <w:lvl w:ilvl="0" w:tplc="F6FA6C0E">
      <w:start w:val="1"/>
      <w:numFmt w:val="bullet"/>
      <w:lvlText w:val="-"/>
      <w:lvlJc w:val="left"/>
      <w:pPr>
        <w:ind w:left="810" w:hanging="360"/>
      </w:pPr>
      <w:rPr>
        <w:rFonts w:ascii="Times New Roman" w:eastAsia="Times New Roman" w:hAnsi="Times New Roman" w:cs="Times New Roman" w:hint="default"/>
        <w:color w:val="auto"/>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31" w15:restartNumberingAfterBreak="0">
    <w:nsid w:val="60A32339"/>
    <w:multiLevelType w:val="hybridMultilevel"/>
    <w:tmpl w:val="DA6601C4"/>
    <w:lvl w:ilvl="0" w:tplc="3260FABA">
      <w:start w:val="1"/>
      <w:numFmt w:val="bullet"/>
      <w:lvlText w:val=""/>
      <w:lvlJc w:val="left"/>
      <w:pPr>
        <w:tabs>
          <w:tab w:val="num" w:pos="720"/>
        </w:tabs>
        <w:ind w:left="720" w:hanging="360"/>
      </w:pPr>
      <w:rPr>
        <w:rFonts w:ascii="Wingdings" w:hAnsi="Wingdings" w:hint="default"/>
      </w:rPr>
    </w:lvl>
    <w:lvl w:ilvl="1" w:tplc="7EE20E44" w:tentative="1">
      <w:start w:val="1"/>
      <w:numFmt w:val="bullet"/>
      <w:lvlText w:val=""/>
      <w:lvlJc w:val="left"/>
      <w:pPr>
        <w:tabs>
          <w:tab w:val="num" w:pos="1440"/>
        </w:tabs>
        <w:ind w:left="1440" w:hanging="360"/>
      </w:pPr>
      <w:rPr>
        <w:rFonts w:ascii="Wingdings" w:hAnsi="Wingdings" w:hint="default"/>
      </w:rPr>
    </w:lvl>
    <w:lvl w:ilvl="2" w:tplc="98D2426E" w:tentative="1">
      <w:start w:val="1"/>
      <w:numFmt w:val="bullet"/>
      <w:lvlText w:val=""/>
      <w:lvlJc w:val="left"/>
      <w:pPr>
        <w:tabs>
          <w:tab w:val="num" w:pos="2160"/>
        </w:tabs>
        <w:ind w:left="2160" w:hanging="360"/>
      </w:pPr>
      <w:rPr>
        <w:rFonts w:ascii="Wingdings" w:hAnsi="Wingdings" w:hint="default"/>
      </w:rPr>
    </w:lvl>
    <w:lvl w:ilvl="3" w:tplc="F8A0DD06" w:tentative="1">
      <w:start w:val="1"/>
      <w:numFmt w:val="bullet"/>
      <w:lvlText w:val=""/>
      <w:lvlJc w:val="left"/>
      <w:pPr>
        <w:tabs>
          <w:tab w:val="num" w:pos="2880"/>
        </w:tabs>
        <w:ind w:left="2880" w:hanging="360"/>
      </w:pPr>
      <w:rPr>
        <w:rFonts w:ascii="Wingdings" w:hAnsi="Wingdings" w:hint="default"/>
      </w:rPr>
    </w:lvl>
    <w:lvl w:ilvl="4" w:tplc="BC7684FC" w:tentative="1">
      <w:start w:val="1"/>
      <w:numFmt w:val="bullet"/>
      <w:lvlText w:val=""/>
      <w:lvlJc w:val="left"/>
      <w:pPr>
        <w:tabs>
          <w:tab w:val="num" w:pos="3600"/>
        </w:tabs>
        <w:ind w:left="3600" w:hanging="360"/>
      </w:pPr>
      <w:rPr>
        <w:rFonts w:ascii="Wingdings" w:hAnsi="Wingdings" w:hint="default"/>
      </w:rPr>
    </w:lvl>
    <w:lvl w:ilvl="5" w:tplc="1B04EA64" w:tentative="1">
      <w:start w:val="1"/>
      <w:numFmt w:val="bullet"/>
      <w:lvlText w:val=""/>
      <w:lvlJc w:val="left"/>
      <w:pPr>
        <w:tabs>
          <w:tab w:val="num" w:pos="4320"/>
        </w:tabs>
        <w:ind w:left="4320" w:hanging="360"/>
      </w:pPr>
      <w:rPr>
        <w:rFonts w:ascii="Wingdings" w:hAnsi="Wingdings" w:hint="default"/>
      </w:rPr>
    </w:lvl>
    <w:lvl w:ilvl="6" w:tplc="A1E6971C" w:tentative="1">
      <w:start w:val="1"/>
      <w:numFmt w:val="bullet"/>
      <w:lvlText w:val=""/>
      <w:lvlJc w:val="left"/>
      <w:pPr>
        <w:tabs>
          <w:tab w:val="num" w:pos="5040"/>
        </w:tabs>
        <w:ind w:left="5040" w:hanging="360"/>
      </w:pPr>
      <w:rPr>
        <w:rFonts w:ascii="Wingdings" w:hAnsi="Wingdings" w:hint="default"/>
      </w:rPr>
    </w:lvl>
    <w:lvl w:ilvl="7" w:tplc="755011C6" w:tentative="1">
      <w:start w:val="1"/>
      <w:numFmt w:val="bullet"/>
      <w:lvlText w:val=""/>
      <w:lvlJc w:val="left"/>
      <w:pPr>
        <w:tabs>
          <w:tab w:val="num" w:pos="5760"/>
        </w:tabs>
        <w:ind w:left="5760" w:hanging="360"/>
      </w:pPr>
      <w:rPr>
        <w:rFonts w:ascii="Wingdings" w:hAnsi="Wingdings" w:hint="default"/>
      </w:rPr>
    </w:lvl>
    <w:lvl w:ilvl="8" w:tplc="192AAA3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EB0ADF"/>
    <w:multiLevelType w:val="hybridMultilevel"/>
    <w:tmpl w:val="ED70739E"/>
    <w:lvl w:ilvl="0" w:tplc="91C814C4">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3" w15:restartNumberingAfterBreak="0">
    <w:nsid w:val="67933D9F"/>
    <w:multiLevelType w:val="hybridMultilevel"/>
    <w:tmpl w:val="270E86EE"/>
    <w:lvl w:ilvl="0" w:tplc="B70E011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79D42BA"/>
    <w:multiLevelType w:val="hybridMultilevel"/>
    <w:tmpl w:val="4AAC3C8E"/>
    <w:lvl w:ilvl="0" w:tplc="BA18DE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1F1B56"/>
    <w:multiLevelType w:val="hybridMultilevel"/>
    <w:tmpl w:val="542A50D6"/>
    <w:lvl w:ilvl="0" w:tplc="0409000F">
      <w:start w:val="1"/>
      <w:numFmt w:val="decimal"/>
      <w:lvlText w:val="%1."/>
      <w:lvlJc w:val="left"/>
      <w:pPr>
        <w:ind w:left="121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781C55"/>
    <w:multiLevelType w:val="multilevel"/>
    <w:tmpl w:val="4AA2830C"/>
    <w:lvl w:ilvl="0">
      <w:start w:val="1"/>
      <w:numFmt w:val="decimal"/>
      <w:lvlText w:val="%1."/>
      <w:lvlJc w:val="left"/>
      <w:pPr>
        <w:ind w:left="0" w:firstLine="0"/>
      </w:pPr>
      <w:rPr>
        <w:b w:val="0"/>
        <w:i w:val="0"/>
        <w:smallCaps w:val="0"/>
        <w:strike w:val="0"/>
        <w:color w:val="000000"/>
        <w:sz w:val="28"/>
        <w:szCs w:val="28"/>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72FA2190"/>
    <w:multiLevelType w:val="hybridMultilevel"/>
    <w:tmpl w:val="542A50D6"/>
    <w:lvl w:ilvl="0" w:tplc="0409000F">
      <w:start w:val="1"/>
      <w:numFmt w:val="decimal"/>
      <w:lvlText w:val="%1."/>
      <w:lvlJc w:val="left"/>
      <w:pPr>
        <w:ind w:left="617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FB2F26"/>
    <w:multiLevelType w:val="hybridMultilevel"/>
    <w:tmpl w:val="CCD47794"/>
    <w:lvl w:ilvl="0" w:tplc="20884E06">
      <w:numFmt w:val="bullet"/>
      <w:lvlText w:val="-"/>
      <w:lvlJc w:val="left"/>
      <w:pPr>
        <w:ind w:left="810" w:hanging="360"/>
      </w:pPr>
      <w:rPr>
        <w:rFonts w:ascii="Calibri" w:eastAsia="Times New Roman" w:hAnsi="Calibri" w:cs="Calibri" w:hint="default"/>
      </w:rPr>
    </w:lvl>
    <w:lvl w:ilvl="1" w:tplc="20000003" w:tentative="1">
      <w:start w:val="1"/>
      <w:numFmt w:val="bullet"/>
      <w:lvlText w:val="o"/>
      <w:lvlJc w:val="left"/>
      <w:pPr>
        <w:ind w:left="1530" w:hanging="360"/>
      </w:pPr>
      <w:rPr>
        <w:rFonts w:ascii="Courier New" w:hAnsi="Courier New" w:cs="Courier New" w:hint="default"/>
      </w:rPr>
    </w:lvl>
    <w:lvl w:ilvl="2" w:tplc="20000005" w:tentative="1">
      <w:start w:val="1"/>
      <w:numFmt w:val="bullet"/>
      <w:lvlText w:val=""/>
      <w:lvlJc w:val="left"/>
      <w:pPr>
        <w:ind w:left="2250" w:hanging="360"/>
      </w:pPr>
      <w:rPr>
        <w:rFonts w:ascii="Wingdings" w:hAnsi="Wingdings" w:hint="default"/>
      </w:rPr>
    </w:lvl>
    <w:lvl w:ilvl="3" w:tplc="20000001" w:tentative="1">
      <w:start w:val="1"/>
      <w:numFmt w:val="bullet"/>
      <w:lvlText w:val=""/>
      <w:lvlJc w:val="left"/>
      <w:pPr>
        <w:ind w:left="2970" w:hanging="360"/>
      </w:pPr>
      <w:rPr>
        <w:rFonts w:ascii="Symbol" w:hAnsi="Symbol" w:hint="default"/>
      </w:rPr>
    </w:lvl>
    <w:lvl w:ilvl="4" w:tplc="20000003" w:tentative="1">
      <w:start w:val="1"/>
      <w:numFmt w:val="bullet"/>
      <w:lvlText w:val="o"/>
      <w:lvlJc w:val="left"/>
      <w:pPr>
        <w:ind w:left="3690" w:hanging="360"/>
      </w:pPr>
      <w:rPr>
        <w:rFonts w:ascii="Courier New" w:hAnsi="Courier New" w:cs="Courier New" w:hint="default"/>
      </w:rPr>
    </w:lvl>
    <w:lvl w:ilvl="5" w:tplc="20000005" w:tentative="1">
      <w:start w:val="1"/>
      <w:numFmt w:val="bullet"/>
      <w:lvlText w:val=""/>
      <w:lvlJc w:val="left"/>
      <w:pPr>
        <w:ind w:left="4410" w:hanging="360"/>
      </w:pPr>
      <w:rPr>
        <w:rFonts w:ascii="Wingdings" w:hAnsi="Wingdings" w:hint="default"/>
      </w:rPr>
    </w:lvl>
    <w:lvl w:ilvl="6" w:tplc="20000001" w:tentative="1">
      <w:start w:val="1"/>
      <w:numFmt w:val="bullet"/>
      <w:lvlText w:val=""/>
      <w:lvlJc w:val="left"/>
      <w:pPr>
        <w:ind w:left="5130" w:hanging="360"/>
      </w:pPr>
      <w:rPr>
        <w:rFonts w:ascii="Symbol" w:hAnsi="Symbol" w:hint="default"/>
      </w:rPr>
    </w:lvl>
    <w:lvl w:ilvl="7" w:tplc="20000003" w:tentative="1">
      <w:start w:val="1"/>
      <w:numFmt w:val="bullet"/>
      <w:lvlText w:val="o"/>
      <w:lvlJc w:val="left"/>
      <w:pPr>
        <w:ind w:left="5850" w:hanging="360"/>
      </w:pPr>
      <w:rPr>
        <w:rFonts w:ascii="Courier New" w:hAnsi="Courier New" w:cs="Courier New" w:hint="default"/>
      </w:rPr>
    </w:lvl>
    <w:lvl w:ilvl="8" w:tplc="20000005" w:tentative="1">
      <w:start w:val="1"/>
      <w:numFmt w:val="bullet"/>
      <w:lvlText w:val=""/>
      <w:lvlJc w:val="left"/>
      <w:pPr>
        <w:ind w:left="6570" w:hanging="360"/>
      </w:pPr>
      <w:rPr>
        <w:rFonts w:ascii="Wingdings" w:hAnsi="Wingdings" w:hint="default"/>
      </w:rPr>
    </w:lvl>
  </w:abstractNum>
  <w:abstractNum w:abstractNumId="39" w15:restartNumberingAfterBreak="0">
    <w:nsid w:val="7D713D74"/>
    <w:multiLevelType w:val="hybridMultilevel"/>
    <w:tmpl w:val="AE6ACDA4"/>
    <w:lvl w:ilvl="0" w:tplc="8780D986">
      <w:start w:val="1"/>
      <w:numFmt w:val="decimal"/>
      <w:lvlText w:val="%1."/>
      <w:lvlJc w:val="left"/>
      <w:pPr>
        <w:ind w:left="1211" w:hanging="360"/>
      </w:pPr>
      <w:rPr>
        <w:rFonts w:hint="default"/>
        <w:b w:val="0"/>
        <w:bCs/>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861019379">
    <w:abstractNumId w:val="7"/>
  </w:num>
  <w:num w:numId="2" w16cid:durableId="2082478069">
    <w:abstractNumId w:val="8"/>
  </w:num>
  <w:num w:numId="3" w16cid:durableId="1441605859">
    <w:abstractNumId w:val="16"/>
  </w:num>
  <w:num w:numId="4" w16cid:durableId="1704672451">
    <w:abstractNumId w:val="18"/>
  </w:num>
  <w:num w:numId="5" w16cid:durableId="1560051460">
    <w:abstractNumId w:val="30"/>
  </w:num>
  <w:num w:numId="6" w16cid:durableId="295722766">
    <w:abstractNumId w:val="5"/>
  </w:num>
  <w:num w:numId="7" w16cid:durableId="910652619">
    <w:abstractNumId w:val="11"/>
  </w:num>
  <w:num w:numId="8" w16cid:durableId="1580867546">
    <w:abstractNumId w:val="37"/>
  </w:num>
  <w:num w:numId="9" w16cid:durableId="888078783">
    <w:abstractNumId w:val="39"/>
  </w:num>
  <w:num w:numId="10" w16cid:durableId="1645113746">
    <w:abstractNumId w:val="38"/>
  </w:num>
  <w:num w:numId="11" w16cid:durableId="1940522087">
    <w:abstractNumId w:val="1"/>
  </w:num>
  <w:num w:numId="12" w16cid:durableId="1186944373">
    <w:abstractNumId w:val="15"/>
  </w:num>
  <w:num w:numId="13" w16cid:durableId="1488398565">
    <w:abstractNumId w:val="12"/>
  </w:num>
  <w:num w:numId="14" w16cid:durableId="749162613">
    <w:abstractNumId w:val="27"/>
  </w:num>
  <w:num w:numId="15" w16cid:durableId="936837981">
    <w:abstractNumId w:val="4"/>
  </w:num>
  <w:num w:numId="16" w16cid:durableId="56251791">
    <w:abstractNumId w:val="2"/>
  </w:num>
  <w:num w:numId="17" w16cid:durableId="755129303">
    <w:abstractNumId w:val="19"/>
  </w:num>
  <w:num w:numId="18" w16cid:durableId="1330477490">
    <w:abstractNumId w:val="17"/>
  </w:num>
  <w:num w:numId="19" w16cid:durableId="451049580">
    <w:abstractNumId w:val="33"/>
  </w:num>
  <w:num w:numId="20" w16cid:durableId="377508838">
    <w:abstractNumId w:val="3"/>
  </w:num>
  <w:num w:numId="21" w16cid:durableId="1016692364">
    <w:abstractNumId w:val="23"/>
  </w:num>
  <w:num w:numId="22" w16cid:durableId="585068384">
    <w:abstractNumId w:val="10"/>
  </w:num>
  <w:num w:numId="23" w16cid:durableId="1366909060">
    <w:abstractNumId w:val="32"/>
  </w:num>
  <w:num w:numId="24" w16cid:durableId="326832934">
    <w:abstractNumId w:val="6"/>
  </w:num>
  <w:num w:numId="25" w16cid:durableId="858734221">
    <w:abstractNumId w:val="13"/>
  </w:num>
  <w:num w:numId="26" w16cid:durableId="1300501220">
    <w:abstractNumId w:val="22"/>
  </w:num>
  <w:num w:numId="27" w16cid:durableId="319040223">
    <w:abstractNumId w:val="35"/>
  </w:num>
  <w:num w:numId="28" w16cid:durableId="1856193238">
    <w:abstractNumId w:val="9"/>
  </w:num>
  <w:num w:numId="29" w16cid:durableId="809707482">
    <w:abstractNumId w:val="29"/>
  </w:num>
  <w:num w:numId="30" w16cid:durableId="158620147">
    <w:abstractNumId w:val="26"/>
  </w:num>
  <w:num w:numId="31" w16cid:durableId="1478766036">
    <w:abstractNumId w:val="28"/>
  </w:num>
  <w:num w:numId="32" w16cid:durableId="138961399">
    <w:abstractNumId w:val="34"/>
  </w:num>
  <w:num w:numId="33" w16cid:durableId="1330326298">
    <w:abstractNumId w:val="21"/>
  </w:num>
  <w:num w:numId="34" w16cid:durableId="402221370">
    <w:abstractNumId w:val="31"/>
  </w:num>
  <w:num w:numId="35" w16cid:durableId="828517018">
    <w:abstractNumId w:val="36"/>
  </w:num>
  <w:num w:numId="36" w16cid:durableId="386880470">
    <w:abstractNumId w:val="24"/>
  </w:num>
  <w:num w:numId="37" w16cid:durableId="118308897">
    <w:abstractNumId w:val="0"/>
  </w:num>
  <w:num w:numId="38" w16cid:durableId="1753043319">
    <w:abstractNumId w:val="20"/>
  </w:num>
  <w:num w:numId="39" w16cid:durableId="704990978">
    <w:abstractNumId w:val="14"/>
  </w:num>
  <w:num w:numId="40" w16cid:durableId="91582226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300"/>
    <w:rsid w:val="000032D8"/>
    <w:rsid w:val="00003993"/>
    <w:rsid w:val="00005B8F"/>
    <w:rsid w:val="00012B50"/>
    <w:rsid w:val="00013EE7"/>
    <w:rsid w:val="000175D9"/>
    <w:rsid w:val="00033E3B"/>
    <w:rsid w:val="00036CED"/>
    <w:rsid w:val="000565CC"/>
    <w:rsid w:val="00060785"/>
    <w:rsid w:val="00067CB5"/>
    <w:rsid w:val="000703EC"/>
    <w:rsid w:val="00074FE3"/>
    <w:rsid w:val="00084B8B"/>
    <w:rsid w:val="00092E3F"/>
    <w:rsid w:val="0009377A"/>
    <w:rsid w:val="00093826"/>
    <w:rsid w:val="00093DC3"/>
    <w:rsid w:val="0009742B"/>
    <w:rsid w:val="000A417A"/>
    <w:rsid w:val="000C196F"/>
    <w:rsid w:val="000C3679"/>
    <w:rsid w:val="000C3837"/>
    <w:rsid w:val="000C52E5"/>
    <w:rsid w:val="000C7E96"/>
    <w:rsid w:val="000D6A1E"/>
    <w:rsid w:val="000D703E"/>
    <w:rsid w:val="000E3278"/>
    <w:rsid w:val="000E3D53"/>
    <w:rsid w:val="000E7B45"/>
    <w:rsid w:val="000F1CE6"/>
    <w:rsid w:val="000F4CCC"/>
    <w:rsid w:val="000F6564"/>
    <w:rsid w:val="00100E0D"/>
    <w:rsid w:val="00112F3D"/>
    <w:rsid w:val="0011745E"/>
    <w:rsid w:val="0012126F"/>
    <w:rsid w:val="00124C14"/>
    <w:rsid w:val="001378D7"/>
    <w:rsid w:val="00137B07"/>
    <w:rsid w:val="00140363"/>
    <w:rsid w:val="001416F1"/>
    <w:rsid w:val="001445C8"/>
    <w:rsid w:val="00174A36"/>
    <w:rsid w:val="00174F99"/>
    <w:rsid w:val="00177035"/>
    <w:rsid w:val="00181D1C"/>
    <w:rsid w:val="00183750"/>
    <w:rsid w:val="001852C8"/>
    <w:rsid w:val="00190A9F"/>
    <w:rsid w:val="001A7D75"/>
    <w:rsid w:val="001B0799"/>
    <w:rsid w:val="001B5465"/>
    <w:rsid w:val="001B5590"/>
    <w:rsid w:val="001B7B1C"/>
    <w:rsid w:val="001C5001"/>
    <w:rsid w:val="001C6547"/>
    <w:rsid w:val="001C716B"/>
    <w:rsid w:val="001D2B5E"/>
    <w:rsid w:val="001E5355"/>
    <w:rsid w:val="001E5399"/>
    <w:rsid w:val="001E68D2"/>
    <w:rsid w:val="001F094F"/>
    <w:rsid w:val="001F41DC"/>
    <w:rsid w:val="001F4DE6"/>
    <w:rsid w:val="00205E88"/>
    <w:rsid w:val="0020707C"/>
    <w:rsid w:val="0021072B"/>
    <w:rsid w:val="002152B1"/>
    <w:rsid w:val="0022110A"/>
    <w:rsid w:val="00224E4F"/>
    <w:rsid w:val="00234373"/>
    <w:rsid w:val="002414A5"/>
    <w:rsid w:val="00244F08"/>
    <w:rsid w:val="002470AD"/>
    <w:rsid w:val="0025036D"/>
    <w:rsid w:val="00251637"/>
    <w:rsid w:val="002547B1"/>
    <w:rsid w:val="00254E70"/>
    <w:rsid w:val="002609C7"/>
    <w:rsid w:val="00266ACA"/>
    <w:rsid w:val="00274F36"/>
    <w:rsid w:val="00284D50"/>
    <w:rsid w:val="002878E9"/>
    <w:rsid w:val="002A47AA"/>
    <w:rsid w:val="002A497D"/>
    <w:rsid w:val="002A6447"/>
    <w:rsid w:val="002A6691"/>
    <w:rsid w:val="002A76BC"/>
    <w:rsid w:val="002B0F6D"/>
    <w:rsid w:val="002B4815"/>
    <w:rsid w:val="002C2F4A"/>
    <w:rsid w:val="002C3D98"/>
    <w:rsid w:val="002C5AFF"/>
    <w:rsid w:val="002D25FE"/>
    <w:rsid w:val="002D4AA2"/>
    <w:rsid w:val="002D7F87"/>
    <w:rsid w:val="002E5DD6"/>
    <w:rsid w:val="002F3747"/>
    <w:rsid w:val="002F3FF7"/>
    <w:rsid w:val="002F4F6E"/>
    <w:rsid w:val="002F7A48"/>
    <w:rsid w:val="00300BE5"/>
    <w:rsid w:val="003025A3"/>
    <w:rsid w:val="00303DD6"/>
    <w:rsid w:val="0030466D"/>
    <w:rsid w:val="00304D0D"/>
    <w:rsid w:val="00305824"/>
    <w:rsid w:val="003062A0"/>
    <w:rsid w:val="003068DC"/>
    <w:rsid w:val="003117DE"/>
    <w:rsid w:val="00320467"/>
    <w:rsid w:val="003217F4"/>
    <w:rsid w:val="003222D7"/>
    <w:rsid w:val="00331162"/>
    <w:rsid w:val="003370B6"/>
    <w:rsid w:val="003404B5"/>
    <w:rsid w:val="00341F22"/>
    <w:rsid w:val="00347966"/>
    <w:rsid w:val="00350822"/>
    <w:rsid w:val="00352D5B"/>
    <w:rsid w:val="00355986"/>
    <w:rsid w:val="00356096"/>
    <w:rsid w:val="0036024D"/>
    <w:rsid w:val="00360381"/>
    <w:rsid w:val="00361FC5"/>
    <w:rsid w:val="00362EA5"/>
    <w:rsid w:val="003663BE"/>
    <w:rsid w:val="003745BC"/>
    <w:rsid w:val="003748BF"/>
    <w:rsid w:val="003763BE"/>
    <w:rsid w:val="003815F1"/>
    <w:rsid w:val="00394960"/>
    <w:rsid w:val="0039560D"/>
    <w:rsid w:val="0039687F"/>
    <w:rsid w:val="003A3704"/>
    <w:rsid w:val="003A5B90"/>
    <w:rsid w:val="003A6F0D"/>
    <w:rsid w:val="003A7B32"/>
    <w:rsid w:val="003B1093"/>
    <w:rsid w:val="003B1223"/>
    <w:rsid w:val="003B1D46"/>
    <w:rsid w:val="003B303F"/>
    <w:rsid w:val="003B7016"/>
    <w:rsid w:val="003B7EDA"/>
    <w:rsid w:val="003C0654"/>
    <w:rsid w:val="003C0BDE"/>
    <w:rsid w:val="003D2FC0"/>
    <w:rsid w:val="003D7454"/>
    <w:rsid w:val="003E0A85"/>
    <w:rsid w:val="003E6354"/>
    <w:rsid w:val="003E7613"/>
    <w:rsid w:val="0040027D"/>
    <w:rsid w:val="00401028"/>
    <w:rsid w:val="00402D37"/>
    <w:rsid w:val="00404E69"/>
    <w:rsid w:val="00406278"/>
    <w:rsid w:val="00410AF3"/>
    <w:rsid w:val="00425962"/>
    <w:rsid w:val="004348F9"/>
    <w:rsid w:val="00442C72"/>
    <w:rsid w:val="00443D3B"/>
    <w:rsid w:val="00443ED2"/>
    <w:rsid w:val="00444346"/>
    <w:rsid w:val="00454766"/>
    <w:rsid w:val="00455853"/>
    <w:rsid w:val="0045775A"/>
    <w:rsid w:val="00457D48"/>
    <w:rsid w:val="00457D71"/>
    <w:rsid w:val="004608A9"/>
    <w:rsid w:val="0046353C"/>
    <w:rsid w:val="00467625"/>
    <w:rsid w:val="004817AB"/>
    <w:rsid w:val="00481B47"/>
    <w:rsid w:val="004849BB"/>
    <w:rsid w:val="004853D0"/>
    <w:rsid w:val="004867EA"/>
    <w:rsid w:val="004879CD"/>
    <w:rsid w:val="0049029F"/>
    <w:rsid w:val="004932F3"/>
    <w:rsid w:val="004A607A"/>
    <w:rsid w:val="004B44F3"/>
    <w:rsid w:val="004B5FAF"/>
    <w:rsid w:val="004B6AB9"/>
    <w:rsid w:val="004C7403"/>
    <w:rsid w:val="004D11A2"/>
    <w:rsid w:val="004D1AFC"/>
    <w:rsid w:val="004E5C33"/>
    <w:rsid w:val="004F5F6D"/>
    <w:rsid w:val="004F6584"/>
    <w:rsid w:val="00505831"/>
    <w:rsid w:val="00506E08"/>
    <w:rsid w:val="0050760F"/>
    <w:rsid w:val="00511DF2"/>
    <w:rsid w:val="00515929"/>
    <w:rsid w:val="00521813"/>
    <w:rsid w:val="00524451"/>
    <w:rsid w:val="00532BF8"/>
    <w:rsid w:val="0053323F"/>
    <w:rsid w:val="0053611B"/>
    <w:rsid w:val="00536BC8"/>
    <w:rsid w:val="005372EA"/>
    <w:rsid w:val="005404A1"/>
    <w:rsid w:val="005471DB"/>
    <w:rsid w:val="005665C7"/>
    <w:rsid w:val="005679A0"/>
    <w:rsid w:val="00567B71"/>
    <w:rsid w:val="00572FFF"/>
    <w:rsid w:val="00573684"/>
    <w:rsid w:val="00582B1A"/>
    <w:rsid w:val="00583E34"/>
    <w:rsid w:val="005871D4"/>
    <w:rsid w:val="00590039"/>
    <w:rsid w:val="00591815"/>
    <w:rsid w:val="00592220"/>
    <w:rsid w:val="00595B84"/>
    <w:rsid w:val="005A47F9"/>
    <w:rsid w:val="005A53C2"/>
    <w:rsid w:val="005A6DAA"/>
    <w:rsid w:val="005B2211"/>
    <w:rsid w:val="005B34CC"/>
    <w:rsid w:val="005B6B6B"/>
    <w:rsid w:val="005B6E7E"/>
    <w:rsid w:val="005D4492"/>
    <w:rsid w:val="005D49B3"/>
    <w:rsid w:val="005F02D3"/>
    <w:rsid w:val="005F27D5"/>
    <w:rsid w:val="005F3C8F"/>
    <w:rsid w:val="005F61BF"/>
    <w:rsid w:val="00601985"/>
    <w:rsid w:val="00605886"/>
    <w:rsid w:val="006118EA"/>
    <w:rsid w:val="0061211F"/>
    <w:rsid w:val="00612660"/>
    <w:rsid w:val="00615CFD"/>
    <w:rsid w:val="00615E83"/>
    <w:rsid w:val="00617036"/>
    <w:rsid w:val="00620EFD"/>
    <w:rsid w:val="00621B8F"/>
    <w:rsid w:val="00625711"/>
    <w:rsid w:val="006276D9"/>
    <w:rsid w:val="00630BF5"/>
    <w:rsid w:val="00632901"/>
    <w:rsid w:val="0063708B"/>
    <w:rsid w:val="0064245B"/>
    <w:rsid w:val="00643AF8"/>
    <w:rsid w:val="00653DB5"/>
    <w:rsid w:val="00654D29"/>
    <w:rsid w:val="00656AC3"/>
    <w:rsid w:val="00656FAE"/>
    <w:rsid w:val="00660E5B"/>
    <w:rsid w:val="00663F09"/>
    <w:rsid w:val="006655D1"/>
    <w:rsid w:val="00665CF5"/>
    <w:rsid w:val="00673246"/>
    <w:rsid w:val="00677584"/>
    <w:rsid w:val="0067791F"/>
    <w:rsid w:val="00682551"/>
    <w:rsid w:val="00683531"/>
    <w:rsid w:val="00685EE0"/>
    <w:rsid w:val="00695DE7"/>
    <w:rsid w:val="006A4642"/>
    <w:rsid w:val="006A5A71"/>
    <w:rsid w:val="006A74E8"/>
    <w:rsid w:val="006B1AD6"/>
    <w:rsid w:val="006C4BE7"/>
    <w:rsid w:val="006C5EB8"/>
    <w:rsid w:val="006D04FE"/>
    <w:rsid w:val="006D1691"/>
    <w:rsid w:val="006D1B07"/>
    <w:rsid w:val="006D288C"/>
    <w:rsid w:val="006D2F51"/>
    <w:rsid w:val="006D42EE"/>
    <w:rsid w:val="006D4F15"/>
    <w:rsid w:val="006D6277"/>
    <w:rsid w:val="006D6D17"/>
    <w:rsid w:val="006E0F85"/>
    <w:rsid w:val="007007BA"/>
    <w:rsid w:val="0070172F"/>
    <w:rsid w:val="00701C69"/>
    <w:rsid w:val="00703F35"/>
    <w:rsid w:val="007053ED"/>
    <w:rsid w:val="007058C0"/>
    <w:rsid w:val="007071AA"/>
    <w:rsid w:val="007118D3"/>
    <w:rsid w:val="00713366"/>
    <w:rsid w:val="0071347A"/>
    <w:rsid w:val="007147D6"/>
    <w:rsid w:val="00716373"/>
    <w:rsid w:val="00717124"/>
    <w:rsid w:val="00723A61"/>
    <w:rsid w:val="0072707F"/>
    <w:rsid w:val="00727F1D"/>
    <w:rsid w:val="00732CEB"/>
    <w:rsid w:val="007402A4"/>
    <w:rsid w:val="00741277"/>
    <w:rsid w:val="00743CC7"/>
    <w:rsid w:val="00745FF2"/>
    <w:rsid w:val="00752517"/>
    <w:rsid w:val="00752D9D"/>
    <w:rsid w:val="0075663D"/>
    <w:rsid w:val="007571EC"/>
    <w:rsid w:val="007658B0"/>
    <w:rsid w:val="0077521F"/>
    <w:rsid w:val="007766F3"/>
    <w:rsid w:val="00783921"/>
    <w:rsid w:val="00787596"/>
    <w:rsid w:val="00787BD4"/>
    <w:rsid w:val="007912B8"/>
    <w:rsid w:val="007A1912"/>
    <w:rsid w:val="007A3757"/>
    <w:rsid w:val="007A5E0A"/>
    <w:rsid w:val="007A6E25"/>
    <w:rsid w:val="007A7267"/>
    <w:rsid w:val="007B149D"/>
    <w:rsid w:val="007B3F19"/>
    <w:rsid w:val="007B556F"/>
    <w:rsid w:val="007B598F"/>
    <w:rsid w:val="007B646B"/>
    <w:rsid w:val="007B6D15"/>
    <w:rsid w:val="007E54DC"/>
    <w:rsid w:val="007F3BE8"/>
    <w:rsid w:val="00806AF9"/>
    <w:rsid w:val="00807695"/>
    <w:rsid w:val="00813955"/>
    <w:rsid w:val="00815DAF"/>
    <w:rsid w:val="0082232A"/>
    <w:rsid w:val="00822B24"/>
    <w:rsid w:val="008235D9"/>
    <w:rsid w:val="008304B0"/>
    <w:rsid w:val="00836E28"/>
    <w:rsid w:val="0085016B"/>
    <w:rsid w:val="0085037F"/>
    <w:rsid w:val="00850DA6"/>
    <w:rsid w:val="008512CA"/>
    <w:rsid w:val="0085179B"/>
    <w:rsid w:val="008548D0"/>
    <w:rsid w:val="00854A87"/>
    <w:rsid w:val="008572D1"/>
    <w:rsid w:val="00862633"/>
    <w:rsid w:val="00862656"/>
    <w:rsid w:val="00865284"/>
    <w:rsid w:val="00874137"/>
    <w:rsid w:val="008747E9"/>
    <w:rsid w:val="008766B0"/>
    <w:rsid w:val="008A2562"/>
    <w:rsid w:val="008A3656"/>
    <w:rsid w:val="008A4B88"/>
    <w:rsid w:val="008D259E"/>
    <w:rsid w:val="008D4F52"/>
    <w:rsid w:val="008E157B"/>
    <w:rsid w:val="008F201B"/>
    <w:rsid w:val="008F5334"/>
    <w:rsid w:val="008F6036"/>
    <w:rsid w:val="00910E85"/>
    <w:rsid w:val="00911156"/>
    <w:rsid w:val="009279FF"/>
    <w:rsid w:val="00927AC3"/>
    <w:rsid w:val="00931FAE"/>
    <w:rsid w:val="00932432"/>
    <w:rsid w:val="009357C6"/>
    <w:rsid w:val="00935B9B"/>
    <w:rsid w:val="00936034"/>
    <w:rsid w:val="00943825"/>
    <w:rsid w:val="00944AC6"/>
    <w:rsid w:val="00946E5A"/>
    <w:rsid w:val="009553B1"/>
    <w:rsid w:val="00956B40"/>
    <w:rsid w:val="00962395"/>
    <w:rsid w:val="00962B14"/>
    <w:rsid w:val="00970B90"/>
    <w:rsid w:val="00971C7D"/>
    <w:rsid w:val="00973994"/>
    <w:rsid w:val="00973E68"/>
    <w:rsid w:val="00976E5C"/>
    <w:rsid w:val="00981C66"/>
    <w:rsid w:val="00992EFD"/>
    <w:rsid w:val="00993F32"/>
    <w:rsid w:val="00994764"/>
    <w:rsid w:val="00995023"/>
    <w:rsid w:val="009A1C1A"/>
    <w:rsid w:val="009A4DC0"/>
    <w:rsid w:val="009B0112"/>
    <w:rsid w:val="009B49A8"/>
    <w:rsid w:val="009C0A22"/>
    <w:rsid w:val="009C3296"/>
    <w:rsid w:val="009D278E"/>
    <w:rsid w:val="009D6CF1"/>
    <w:rsid w:val="009E5088"/>
    <w:rsid w:val="009E510F"/>
    <w:rsid w:val="009E5616"/>
    <w:rsid w:val="009F04A2"/>
    <w:rsid w:val="009F2ACB"/>
    <w:rsid w:val="009F487D"/>
    <w:rsid w:val="009F5832"/>
    <w:rsid w:val="009F6462"/>
    <w:rsid w:val="009F6E7D"/>
    <w:rsid w:val="00A0089D"/>
    <w:rsid w:val="00A033EC"/>
    <w:rsid w:val="00A03FDE"/>
    <w:rsid w:val="00A2059B"/>
    <w:rsid w:val="00A22E83"/>
    <w:rsid w:val="00A25944"/>
    <w:rsid w:val="00A3064A"/>
    <w:rsid w:val="00A34696"/>
    <w:rsid w:val="00A34A54"/>
    <w:rsid w:val="00A4126F"/>
    <w:rsid w:val="00A53123"/>
    <w:rsid w:val="00A5317F"/>
    <w:rsid w:val="00A54C17"/>
    <w:rsid w:val="00A55F73"/>
    <w:rsid w:val="00A56BD0"/>
    <w:rsid w:val="00A64650"/>
    <w:rsid w:val="00A82338"/>
    <w:rsid w:val="00A83820"/>
    <w:rsid w:val="00A8451C"/>
    <w:rsid w:val="00A84ADA"/>
    <w:rsid w:val="00A9025E"/>
    <w:rsid w:val="00A920FB"/>
    <w:rsid w:val="00A92FC5"/>
    <w:rsid w:val="00A93024"/>
    <w:rsid w:val="00AA285A"/>
    <w:rsid w:val="00AA74CB"/>
    <w:rsid w:val="00AB03DB"/>
    <w:rsid w:val="00AB5275"/>
    <w:rsid w:val="00AB6F5E"/>
    <w:rsid w:val="00AC2FCD"/>
    <w:rsid w:val="00AC38F2"/>
    <w:rsid w:val="00AC6445"/>
    <w:rsid w:val="00AD3443"/>
    <w:rsid w:val="00AD7843"/>
    <w:rsid w:val="00AE217A"/>
    <w:rsid w:val="00AE2CA2"/>
    <w:rsid w:val="00AF0AE0"/>
    <w:rsid w:val="00AF461F"/>
    <w:rsid w:val="00AF613D"/>
    <w:rsid w:val="00AF637F"/>
    <w:rsid w:val="00AF7300"/>
    <w:rsid w:val="00B0041E"/>
    <w:rsid w:val="00B1234C"/>
    <w:rsid w:val="00B14BB2"/>
    <w:rsid w:val="00B15FDA"/>
    <w:rsid w:val="00B16677"/>
    <w:rsid w:val="00B166BE"/>
    <w:rsid w:val="00B17294"/>
    <w:rsid w:val="00B17683"/>
    <w:rsid w:val="00B21A33"/>
    <w:rsid w:val="00B25B00"/>
    <w:rsid w:val="00B321F5"/>
    <w:rsid w:val="00B32B2A"/>
    <w:rsid w:val="00B33F84"/>
    <w:rsid w:val="00B36BE8"/>
    <w:rsid w:val="00B373BD"/>
    <w:rsid w:val="00B40CFC"/>
    <w:rsid w:val="00B41AFA"/>
    <w:rsid w:val="00B4405B"/>
    <w:rsid w:val="00B45802"/>
    <w:rsid w:val="00B52BB8"/>
    <w:rsid w:val="00B63F40"/>
    <w:rsid w:val="00B64927"/>
    <w:rsid w:val="00B673D1"/>
    <w:rsid w:val="00B764EB"/>
    <w:rsid w:val="00B82359"/>
    <w:rsid w:val="00B833DF"/>
    <w:rsid w:val="00B84112"/>
    <w:rsid w:val="00B8487A"/>
    <w:rsid w:val="00B84DAF"/>
    <w:rsid w:val="00B85E49"/>
    <w:rsid w:val="00B90025"/>
    <w:rsid w:val="00B90D3B"/>
    <w:rsid w:val="00B9195F"/>
    <w:rsid w:val="00B96776"/>
    <w:rsid w:val="00BB1A82"/>
    <w:rsid w:val="00BB70DB"/>
    <w:rsid w:val="00BC1DFB"/>
    <w:rsid w:val="00BC4611"/>
    <w:rsid w:val="00BC58F1"/>
    <w:rsid w:val="00BC7AAA"/>
    <w:rsid w:val="00BD1604"/>
    <w:rsid w:val="00BD3455"/>
    <w:rsid w:val="00BD4814"/>
    <w:rsid w:val="00BD7FEF"/>
    <w:rsid w:val="00BE3CE4"/>
    <w:rsid w:val="00BE676B"/>
    <w:rsid w:val="00BE7468"/>
    <w:rsid w:val="00BF2CB6"/>
    <w:rsid w:val="00C05326"/>
    <w:rsid w:val="00C05A19"/>
    <w:rsid w:val="00C069EA"/>
    <w:rsid w:val="00C10DFB"/>
    <w:rsid w:val="00C1462D"/>
    <w:rsid w:val="00C17CDF"/>
    <w:rsid w:val="00C27D27"/>
    <w:rsid w:val="00C30762"/>
    <w:rsid w:val="00C373D4"/>
    <w:rsid w:val="00C40C08"/>
    <w:rsid w:val="00C41583"/>
    <w:rsid w:val="00C51A52"/>
    <w:rsid w:val="00C556EF"/>
    <w:rsid w:val="00C615AF"/>
    <w:rsid w:val="00C72994"/>
    <w:rsid w:val="00C72C98"/>
    <w:rsid w:val="00C80DD0"/>
    <w:rsid w:val="00C8181E"/>
    <w:rsid w:val="00C81CF0"/>
    <w:rsid w:val="00C871EB"/>
    <w:rsid w:val="00C92942"/>
    <w:rsid w:val="00C96834"/>
    <w:rsid w:val="00C976C7"/>
    <w:rsid w:val="00C97EC0"/>
    <w:rsid w:val="00CA2A60"/>
    <w:rsid w:val="00CB0A52"/>
    <w:rsid w:val="00CB7086"/>
    <w:rsid w:val="00CB7D6D"/>
    <w:rsid w:val="00CC64E2"/>
    <w:rsid w:val="00CC7293"/>
    <w:rsid w:val="00CC7EC6"/>
    <w:rsid w:val="00CD476C"/>
    <w:rsid w:val="00CD4C17"/>
    <w:rsid w:val="00CF0773"/>
    <w:rsid w:val="00CF1936"/>
    <w:rsid w:val="00CF5EA5"/>
    <w:rsid w:val="00D0181F"/>
    <w:rsid w:val="00D02D09"/>
    <w:rsid w:val="00D052F9"/>
    <w:rsid w:val="00D13306"/>
    <w:rsid w:val="00D24A3A"/>
    <w:rsid w:val="00D24B8A"/>
    <w:rsid w:val="00D322D5"/>
    <w:rsid w:val="00D3235F"/>
    <w:rsid w:val="00D32F30"/>
    <w:rsid w:val="00D3329D"/>
    <w:rsid w:val="00D365BB"/>
    <w:rsid w:val="00D41063"/>
    <w:rsid w:val="00D41A93"/>
    <w:rsid w:val="00D440D4"/>
    <w:rsid w:val="00D45AED"/>
    <w:rsid w:val="00D45CE2"/>
    <w:rsid w:val="00D47197"/>
    <w:rsid w:val="00D47BC0"/>
    <w:rsid w:val="00D52677"/>
    <w:rsid w:val="00D6097D"/>
    <w:rsid w:val="00D61E75"/>
    <w:rsid w:val="00D620C3"/>
    <w:rsid w:val="00D631CA"/>
    <w:rsid w:val="00D6647D"/>
    <w:rsid w:val="00D67B1E"/>
    <w:rsid w:val="00D73149"/>
    <w:rsid w:val="00D8013C"/>
    <w:rsid w:val="00D807CA"/>
    <w:rsid w:val="00D8154A"/>
    <w:rsid w:val="00D8253A"/>
    <w:rsid w:val="00D83FAB"/>
    <w:rsid w:val="00D8659E"/>
    <w:rsid w:val="00D86676"/>
    <w:rsid w:val="00D93B47"/>
    <w:rsid w:val="00D9504F"/>
    <w:rsid w:val="00DA5D5A"/>
    <w:rsid w:val="00DB2479"/>
    <w:rsid w:val="00DC3B25"/>
    <w:rsid w:val="00DD07B1"/>
    <w:rsid w:val="00DD2066"/>
    <w:rsid w:val="00DD5426"/>
    <w:rsid w:val="00DE4232"/>
    <w:rsid w:val="00DE4632"/>
    <w:rsid w:val="00DF0184"/>
    <w:rsid w:val="00DF4F75"/>
    <w:rsid w:val="00E01EA5"/>
    <w:rsid w:val="00E05DD2"/>
    <w:rsid w:val="00E1160B"/>
    <w:rsid w:val="00E11FB0"/>
    <w:rsid w:val="00E14287"/>
    <w:rsid w:val="00E14C1D"/>
    <w:rsid w:val="00E153FA"/>
    <w:rsid w:val="00E16E62"/>
    <w:rsid w:val="00E3077A"/>
    <w:rsid w:val="00E30D86"/>
    <w:rsid w:val="00E43592"/>
    <w:rsid w:val="00E4746B"/>
    <w:rsid w:val="00E515C8"/>
    <w:rsid w:val="00E53447"/>
    <w:rsid w:val="00E53776"/>
    <w:rsid w:val="00E53996"/>
    <w:rsid w:val="00E560FA"/>
    <w:rsid w:val="00E56B87"/>
    <w:rsid w:val="00E6340E"/>
    <w:rsid w:val="00E712D4"/>
    <w:rsid w:val="00E74366"/>
    <w:rsid w:val="00E744A7"/>
    <w:rsid w:val="00E91190"/>
    <w:rsid w:val="00E97CB4"/>
    <w:rsid w:val="00EA28BA"/>
    <w:rsid w:val="00EA399D"/>
    <w:rsid w:val="00EA593F"/>
    <w:rsid w:val="00EB271E"/>
    <w:rsid w:val="00EB334C"/>
    <w:rsid w:val="00EB4259"/>
    <w:rsid w:val="00ED1CA5"/>
    <w:rsid w:val="00ED39A4"/>
    <w:rsid w:val="00ED7C00"/>
    <w:rsid w:val="00EE1881"/>
    <w:rsid w:val="00EE2471"/>
    <w:rsid w:val="00EE4253"/>
    <w:rsid w:val="00EF28E3"/>
    <w:rsid w:val="00EF3FC5"/>
    <w:rsid w:val="00EF4169"/>
    <w:rsid w:val="00EF4EA2"/>
    <w:rsid w:val="00EF6A56"/>
    <w:rsid w:val="00EF70FB"/>
    <w:rsid w:val="00F00BF0"/>
    <w:rsid w:val="00F037DB"/>
    <w:rsid w:val="00F046E8"/>
    <w:rsid w:val="00F053F3"/>
    <w:rsid w:val="00F0771D"/>
    <w:rsid w:val="00F07E71"/>
    <w:rsid w:val="00F21B62"/>
    <w:rsid w:val="00F22E57"/>
    <w:rsid w:val="00F241DD"/>
    <w:rsid w:val="00F24238"/>
    <w:rsid w:val="00F31DAB"/>
    <w:rsid w:val="00F34ACF"/>
    <w:rsid w:val="00F41EFA"/>
    <w:rsid w:val="00F42921"/>
    <w:rsid w:val="00F512E5"/>
    <w:rsid w:val="00F518FA"/>
    <w:rsid w:val="00F6319F"/>
    <w:rsid w:val="00F631BB"/>
    <w:rsid w:val="00F65D39"/>
    <w:rsid w:val="00F66DD7"/>
    <w:rsid w:val="00F676BE"/>
    <w:rsid w:val="00F70E3A"/>
    <w:rsid w:val="00F851B4"/>
    <w:rsid w:val="00F858EF"/>
    <w:rsid w:val="00F866E9"/>
    <w:rsid w:val="00F87FFC"/>
    <w:rsid w:val="00FA0B00"/>
    <w:rsid w:val="00FA1550"/>
    <w:rsid w:val="00FA1DDC"/>
    <w:rsid w:val="00FA4C86"/>
    <w:rsid w:val="00FC391D"/>
    <w:rsid w:val="00FC67A9"/>
    <w:rsid w:val="00FD3D67"/>
    <w:rsid w:val="00FD73F3"/>
    <w:rsid w:val="00FE0FE3"/>
    <w:rsid w:val="00FE51A2"/>
    <w:rsid w:val="00FF0829"/>
    <w:rsid w:val="00FF4E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03E49"/>
  <w15:chartTrackingRefBased/>
  <w15:docId w15:val="{39BBBED3-5D92-458D-9DC1-346E4BEE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016"/>
    <w:pPr>
      <w:spacing w:after="200" w:line="276" w:lineRule="auto"/>
    </w:pPr>
  </w:style>
  <w:style w:type="paragraph" w:styleId="1">
    <w:name w:val="heading 1"/>
    <w:basedOn w:val="a"/>
    <w:next w:val="a"/>
    <w:link w:val="10"/>
    <w:uiPriority w:val="9"/>
    <w:qFormat/>
    <w:rsid w:val="000F4C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Заголовок 2 Знак Знак Знак Знак Знак Знак Знак Знак Знак"/>
    <w:basedOn w:val="a"/>
    <w:next w:val="a"/>
    <w:link w:val="20"/>
    <w:uiPriority w:val="9"/>
    <w:qFormat/>
    <w:rsid w:val="0075663D"/>
    <w:pPr>
      <w:keepNext/>
      <w:numPr>
        <w:ilvl w:val="1"/>
        <w:numId w:val="30"/>
      </w:numPr>
      <w:spacing w:after="0" w:line="240" w:lineRule="auto"/>
      <w:outlineLvl w:val="1"/>
    </w:pPr>
    <w:rPr>
      <w:rFonts w:ascii="Times New Roman" w:eastAsia="Times New Roman" w:hAnsi="Times New Roman" w:cs="Times New Roman"/>
      <w:b/>
      <w:i/>
      <w:sz w:val="24"/>
      <w:szCs w:val="20"/>
      <w:lang w:val="x-none" w:eastAsia="x-none"/>
    </w:rPr>
  </w:style>
  <w:style w:type="paragraph" w:styleId="4">
    <w:name w:val="heading 4"/>
    <w:basedOn w:val="a"/>
    <w:next w:val="a"/>
    <w:link w:val="40"/>
    <w:uiPriority w:val="9"/>
    <w:semiHidden/>
    <w:unhideWhenUsed/>
    <w:qFormat/>
    <w:rsid w:val="007566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qFormat/>
    <w:rsid w:val="0075663D"/>
    <w:pPr>
      <w:keepNext/>
      <w:numPr>
        <w:ilvl w:val="4"/>
        <w:numId w:val="30"/>
      </w:numPr>
      <w:spacing w:after="0" w:line="240" w:lineRule="auto"/>
      <w:ind w:left="1008" w:hanging="432"/>
      <w:jc w:val="center"/>
      <w:outlineLvl w:val="4"/>
    </w:pPr>
    <w:rPr>
      <w:rFonts w:ascii="Times New Roman" w:eastAsia="Times New Roman" w:hAnsi="Times New Roman" w:cs="Times New Roman"/>
      <w:i/>
      <w:sz w:val="28"/>
      <w:szCs w:val="20"/>
      <w:lang w:eastAsia="x-none"/>
    </w:rPr>
  </w:style>
  <w:style w:type="paragraph" w:styleId="6">
    <w:name w:val="heading 6"/>
    <w:basedOn w:val="a"/>
    <w:next w:val="a"/>
    <w:link w:val="60"/>
    <w:qFormat/>
    <w:rsid w:val="0075663D"/>
    <w:pPr>
      <w:keepNext/>
      <w:numPr>
        <w:ilvl w:val="5"/>
        <w:numId w:val="30"/>
      </w:numPr>
      <w:spacing w:after="0" w:line="240" w:lineRule="auto"/>
      <w:ind w:left="1152" w:hanging="432"/>
      <w:jc w:val="center"/>
      <w:outlineLvl w:val="5"/>
    </w:pPr>
    <w:rPr>
      <w:rFonts w:ascii="Times New Roman" w:eastAsia="Times New Roman" w:hAnsi="Times New Roman" w:cs="Times New Roman"/>
      <w:b/>
      <w:i/>
      <w:sz w:val="28"/>
      <w:szCs w:val="20"/>
      <w:lang w:eastAsia="x-none"/>
    </w:rPr>
  </w:style>
  <w:style w:type="paragraph" w:styleId="7">
    <w:name w:val="heading 7"/>
    <w:basedOn w:val="a"/>
    <w:next w:val="a"/>
    <w:link w:val="70"/>
    <w:qFormat/>
    <w:rsid w:val="0075663D"/>
    <w:pPr>
      <w:keepNext/>
      <w:numPr>
        <w:ilvl w:val="6"/>
        <w:numId w:val="30"/>
      </w:numPr>
      <w:spacing w:after="0" w:line="240" w:lineRule="auto"/>
      <w:ind w:left="1296" w:hanging="288"/>
      <w:outlineLvl w:val="6"/>
    </w:pPr>
    <w:rPr>
      <w:rFonts w:ascii="Times New Roman" w:eastAsia="Times New Roman" w:hAnsi="Times New Roman" w:cs="Times New Roman"/>
      <w:sz w:val="28"/>
      <w:szCs w:val="20"/>
      <w:lang w:eastAsia="x-none"/>
    </w:rPr>
  </w:style>
  <w:style w:type="paragraph" w:styleId="8">
    <w:name w:val="heading 8"/>
    <w:basedOn w:val="a"/>
    <w:next w:val="a"/>
    <w:link w:val="80"/>
    <w:qFormat/>
    <w:rsid w:val="0075663D"/>
    <w:pPr>
      <w:keepNext/>
      <w:numPr>
        <w:ilvl w:val="7"/>
        <w:numId w:val="30"/>
      </w:numPr>
      <w:spacing w:after="0" w:line="240" w:lineRule="auto"/>
      <w:ind w:left="1440" w:hanging="432"/>
      <w:jc w:val="center"/>
      <w:outlineLvl w:val="7"/>
    </w:pPr>
    <w:rPr>
      <w:rFonts w:ascii="Times New Roman" w:eastAsia="Times New Roman" w:hAnsi="Times New Roman" w:cs="Times New Roman"/>
      <w:sz w:val="28"/>
      <w:szCs w:val="20"/>
      <w:lang w:eastAsia="x-none"/>
    </w:rPr>
  </w:style>
  <w:style w:type="paragraph" w:styleId="9">
    <w:name w:val="heading 9"/>
    <w:basedOn w:val="a"/>
    <w:next w:val="a"/>
    <w:link w:val="90"/>
    <w:qFormat/>
    <w:rsid w:val="0075663D"/>
    <w:pPr>
      <w:keepNext/>
      <w:numPr>
        <w:ilvl w:val="8"/>
        <w:numId w:val="30"/>
      </w:numPr>
      <w:spacing w:after="0" w:line="240" w:lineRule="auto"/>
      <w:ind w:left="1584" w:hanging="144"/>
      <w:outlineLvl w:val="8"/>
    </w:pPr>
    <w:rPr>
      <w:rFonts w:ascii="Times New Roman" w:eastAsia="Times New Roman" w:hAnsi="Times New Roman" w:cs="Times New Roman"/>
      <w:i/>
      <w:sz w:val="20"/>
      <w:szCs w:val="20"/>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73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10846,bqiaagaabhcwaaakriuaaamujgaabsimaaaaaaaaaaaaaaaaaaaaaaaaaaaaaaaaaaaaaaaaaaaaaaaaaaaaaaaaaaaaaaaaaaaaaaaaaaaaaaaaaaaaaaaaaaaaaaaaaaaaaaaaaaaaaaaaaaaaaaaaaaaaaaaaaaaaaaaaaaaaaaaaaaaaaaaaaaaaaaaaaaaaaaaaaaaaaaaaaaaaaaaaaaaaaaaaaaaaaaa"/>
    <w:basedOn w:val="a"/>
    <w:rsid w:val="00013EE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rmal (Web)"/>
    <w:basedOn w:val="a"/>
    <w:uiPriority w:val="99"/>
    <w:unhideWhenUsed/>
    <w:rsid w:val="00013EE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rsid w:val="00F31DA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F31DAB"/>
    <w:rPr>
      <w:color w:val="0000FF"/>
      <w:u w:val="single"/>
    </w:rPr>
  </w:style>
  <w:style w:type="character" w:customStyle="1" w:styleId="11">
    <w:name w:val="Неразрешенное упоминание1"/>
    <w:basedOn w:val="a0"/>
    <w:uiPriority w:val="99"/>
    <w:semiHidden/>
    <w:unhideWhenUsed/>
    <w:rsid w:val="00A34A54"/>
    <w:rPr>
      <w:color w:val="605E5C"/>
      <w:shd w:val="clear" w:color="auto" w:fill="E1DFDD"/>
    </w:rPr>
  </w:style>
  <w:style w:type="character" w:styleId="a6">
    <w:name w:val="FollowedHyperlink"/>
    <w:basedOn w:val="a0"/>
    <w:uiPriority w:val="99"/>
    <w:semiHidden/>
    <w:unhideWhenUsed/>
    <w:rsid w:val="00E53447"/>
    <w:rPr>
      <w:color w:val="954F72" w:themeColor="followedHyperlink"/>
      <w:u w:val="single"/>
    </w:rPr>
  </w:style>
  <w:style w:type="paragraph" w:styleId="a7">
    <w:name w:val="header"/>
    <w:basedOn w:val="a"/>
    <w:link w:val="a8"/>
    <w:uiPriority w:val="99"/>
    <w:unhideWhenUsed/>
    <w:rsid w:val="000F4CCC"/>
    <w:pPr>
      <w:tabs>
        <w:tab w:val="center" w:pos="4986"/>
        <w:tab w:val="right" w:pos="9973"/>
      </w:tabs>
      <w:spacing w:after="0" w:line="240" w:lineRule="auto"/>
    </w:pPr>
  </w:style>
  <w:style w:type="character" w:customStyle="1" w:styleId="a8">
    <w:name w:val="Верхній колонтитул Знак"/>
    <w:basedOn w:val="a0"/>
    <w:link w:val="a7"/>
    <w:uiPriority w:val="99"/>
    <w:rsid w:val="000F4CCC"/>
  </w:style>
  <w:style w:type="paragraph" w:styleId="a9">
    <w:name w:val="footer"/>
    <w:basedOn w:val="a"/>
    <w:link w:val="aa"/>
    <w:uiPriority w:val="99"/>
    <w:unhideWhenUsed/>
    <w:rsid w:val="000F4CCC"/>
    <w:pPr>
      <w:tabs>
        <w:tab w:val="center" w:pos="4986"/>
        <w:tab w:val="right" w:pos="9973"/>
      </w:tabs>
      <w:spacing w:after="0" w:line="240" w:lineRule="auto"/>
    </w:pPr>
  </w:style>
  <w:style w:type="character" w:customStyle="1" w:styleId="aa">
    <w:name w:val="Нижній колонтитул Знак"/>
    <w:basedOn w:val="a0"/>
    <w:link w:val="a9"/>
    <w:uiPriority w:val="99"/>
    <w:rsid w:val="000F4CCC"/>
  </w:style>
  <w:style w:type="character" w:customStyle="1" w:styleId="10">
    <w:name w:val="Заголовок 1 Знак"/>
    <w:basedOn w:val="a0"/>
    <w:link w:val="1"/>
    <w:uiPriority w:val="9"/>
    <w:rsid w:val="000F4CCC"/>
    <w:rPr>
      <w:rFonts w:asciiTheme="majorHAnsi" w:eastAsiaTheme="majorEastAsia" w:hAnsiTheme="majorHAnsi" w:cstheme="majorBidi"/>
      <w:color w:val="2F5496" w:themeColor="accent1" w:themeShade="BF"/>
      <w:sz w:val="32"/>
      <w:szCs w:val="32"/>
    </w:rPr>
  </w:style>
  <w:style w:type="paragraph" w:styleId="ab">
    <w:name w:val="List Paragraph"/>
    <w:basedOn w:val="a"/>
    <w:uiPriority w:val="34"/>
    <w:qFormat/>
    <w:rsid w:val="00FE51A2"/>
    <w:pPr>
      <w:ind w:left="720"/>
      <w:contextualSpacing/>
    </w:pPr>
  </w:style>
  <w:style w:type="paragraph" w:styleId="ac">
    <w:name w:val="footnote text"/>
    <w:basedOn w:val="a"/>
    <w:link w:val="ad"/>
    <w:uiPriority w:val="99"/>
    <w:unhideWhenUsed/>
    <w:rsid w:val="00FE51A2"/>
    <w:pPr>
      <w:spacing w:after="0" w:line="240" w:lineRule="auto"/>
    </w:pPr>
    <w:rPr>
      <w:sz w:val="20"/>
      <w:szCs w:val="20"/>
    </w:rPr>
  </w:style>
  <w:style w:type="character" w:customStyle="1" w:styleId="ad">
    <w:name w:val="Текст виноски Знак"/>
    <w:basedOn w:val="a0"/>
    <w:link w:val="ac"/>
    <w:uiPriority w:val="99"/>
    <w:rsid w:val="00FE51A2"/>
    <w:rPr>
      <w:sz w:val="20"/>
      <w:szCs w:val="20"/>
    </w:rPr>
  </w:style>
  <w:style w:type="character" w:styleId="ae">
    <w:name w:val="footnote reference"/>
    <w:basedOn w:val="a0"/>
    <w:uiPriority w:val="99"/>
    <w:semiHidden/>
    <w:unhideWhenUsed/>
    <w:rsid w:val="00FE51A2"/>
    <w:rPr>
      <w:vertAlign w:val="superscript"/>
    </w:rPr>
  </w:style>
  <w:style w:type="character" w:customStyle="1" w:styleId="12">
    <w:name w:val="Незакрита згадка1"/>
    <w:basedOn w:val="a0"/>
    <w:uiPriority w:val="99"/>
    <w:semiHidden/>
    <w:unhideWhenUsed/>
    <w:rsid w:val="005471DB"/>
    <w:rPr>
      <w:color w:val="605E5C"/>
      <w:shd w:val="clear" w:color="auto" w:fill="E1DFDD"/>
    </w:rPr>
  </w:style>
  <w:style w:type="character" w:styleId="af">
    <w:name w:val="Strong"/>
    <w:basedOn w:val="a0"/>
    <w:uiPriority w:val="22"/>
    <w:qFormat/>
    <w:rsid w:val="003068DC"/>
    <w:rPr>
      <w:b/>
      <w:bCs/>
    </w:rPr>
  </w:style>
  <w:style w:type="character" w:customStyle="1" w:styleId="rvts9">
    <w:name w:val="rvts9"/>
    <w:basedOn w:val="a0"/>
    <w:rsid w:val="003B1093"/>
  </w:style>
  <w:style w:type="paragraph" w:customStyle="1" w:styleId="indent">
    <w:name w:val="indent"/>
    <w:basedOn w:val="a"/>
    <w:rsid w:val="004348F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F65D39"/>
  </w:style>
  <w:style w:type="character" w:customStyle="1" w:styleId="20">
    <w:name w:val="Заголовок 2 Знак"/>
    <w:aliases w:val="Заголовок 2 Знак Знак Знак Знак Знак Знак Знак Знак Знак Знак"/>
    <w:basedOn w:val="a0"/>
    <w:link w:val="2"/>
    <w:uiPriority w:val="9"/>
    <w:rsid w:val="0075663D"/>
    <w:rPr>
      <w:rFonts w:ascii="Times New Roman" w:eastAsia="Times New Roman" w:hAnsi="Times New Roman" w:cs="Times New Roman"/>
      <w:b/>
      <w:i/>
      <w:sz w:val="24"/>
      <w:szCs w:val="20"/>
      <w:lang w:val="x-none" w:eastAsia="x-none"/>
    </w:rPr>
  </w:style>
  <w:style w:type="character" w:customStyle="1" w:styleId="50">
    <w:name w:val="Заголовок 5 Знак"/>
    <w:basedOn w:val="a0"/>
    <w:link w:val="5"/>
    <w:rsid w:val="0075663D"/>
    <w:rPr>
      <w:rFonts w:ascii="Times New Roman" w:eastAsia="Times New Roman" w:hAnsi="Times New Roman" w:cs="Times New Roman"/>
      <w:i/>
      <w:sz w:val="28"/>
      <w:szCs w:val="20"/>
      <w:lang w:eastAsia="x-none"/>
    </w:rPr>
  </w:style>
  <w:style w:type="character" w:customStyle="1" w:styleId="60">
    <w:name w:val="Заголовок 6 Знак"/>
    <w:basedOn w:val="a0"/>
    <w:link w:val="6"/>
    <w:rsid w:val="0075663D"/>
    <w:rPr>
      <w:rFonts w:ascii="Times New Roman" w:eastAsia="Times New Roman" w:hAnsi="Times New Roman" w:cs="Times New Roman"/>
      <w:b/>
      <w:i/>
      <w:sz w:val="28"/>
      <w:szCs w:val="20"/>
      <w:lang w:eastAsia="x-none"/>
    </w:rPr>
  </w:style>
  <w:style w:type="character" w:customStyle="1" w:styleId="70">
    <w:name w:val="Заголовок 7 Знак"/>
    <w:basedOn w:val="a0"/>
    <w:link w:val="7"/>
    <w:rsid w:val="0075663D"/>
    <w:rPr>
      <w:rFonts w:ascii="Times New Roman" w:eastAsia="Times New Roman" w:hAnsi="Times New Roman" w:cs="Times New Roman"/>
      <w:sz w:val="28"/>
      <w:szCs w:val="20"/>
      <w:lang w:eastAsia="x-none"/>
    </w:rPr>
  </w:style>
  <w:style w:type="character" w:customStyle="1" w:styleId="80">
    <w:name w:val="Заголовок 8 Знак"/>
    <w:basedOn w:val="a0"/>
    <w:link w:val="8"/>
    <w:rsid w:val="0075663D"/>
    <w:rPr>
      <w:rFonts w:ascii="Times New Roman" w:eastAsia="Times New Roman" w:hAnsi="Times New Roman" w:cs="Times New Roman"/>
      <w:sz w:val="28"/>
      <w:szCs w:val="20"/>
      <w:lang w:eastAsia="x-none"/>
    </w:rPr>
  </w:style>
  <w:style w:type="character" w:customStyle="1" w:styleId="90">
    <w:name w:val="Заголовок 9 Знак"/>
    <w:basedOn w:val="a0"/>
    <w:link w:val="9"/>
    <w:rsid w:val="0075663D"/>
    <w:rPr>
      <w:rFonts w:ascii="Times New Roman" w:eastAsia="Times New Roman" w:hAnsi="Times New Roman" w:cs="Times New Roman"/>
      <w:i/>
      <w:sz w:val="20"/>
      <w:szCs w:val="20"/>
      <w:lang w:eastAsia="x-none"/>
    </w:rPr>
  </w:style>
  <w:style w:type="character" w:customStyle="1" w:styleId="21">
    <w:name w:val="Основной текст (2)_"/>
    <w:link w:val="22"/>
    <w:qFormat/>
    <w:rsid w:val="0075663D"/>
    <w:rPr>
      <w:rFonts w:ascii="Times New Roman" w:eastAsia="Times New Roman" w:hAnsi="Times New Roman" w:cs="Times New Roman"/>
      <w:sz w:val="20"/>
      <w:szCs w:val="20"/>
      <w:shd w:val="clear" w:color="auto" w:fill="FFFFFF"/>
    </w:rPr>
  </w:style>
  <w:style w:type="paragraph" w:customStyle="1" w:styleId="22">
    <w:name w:val="Основной текст (2)"/>
    <w:basedOn w:val="a"/>
    <w:link w:val="21"/>
    <w:rsid w:val="0075663D"/>
    <w:pPr>
      <w:widowControl w:val="0"/>
      <w:shd w:val="clear" w:color="auto" w:fill="FFFFFF"/>
      <w:spacing w:after="0" w:line="240" w:lineRule="auto"/>
    </w:pPr>
    <w:rPr>
      <w:rFonts w:ascii="Times New Roman" w:eastAsia="Times New Roman" w:hAnsi="Times New Roman" w:cs="Times New Roman"/>
      <w:sz w:val="20"/>
      <w:szCs w:val="20"/>
    </w:rPr>
  </w:style>
  <w:style w:type="paragraph" w:customStyle="1" w:styleId="1111">
    <w:name w:val="Розд_1.1.1.1"/>
    <w:basedOn w:val="4"/>
    <w:semiHidden/>
    <w:rsid w:val="0075663D"/>
    <w:pPr>
      <w:keepLines w:val="0"/>
      <w:spacing w:before="0" w:line="360" w:lineRule="auto"/>
      <w:ind w:firstLine="539"/>
      <w:jc w:val="both"/>
    </w:pPr>
    <w:rPr>
      <w:rFonts w:ascii="Times New Roman" w:eastAsia="Times New Roman" w:hAnsi="Times New Roman" w:cs="Times New Roman"/>
      <w:i w:val="0"/>
      <w:iCs w:val="0"/>
      <w:noProof/>
      <w:color w:val="auto"/>
      <w:sz w:val="28"/>
      <w:szCs w:val="28"/>
      <w:lang w:eastAsia="ru-RU"/>
    </w:rPr>
  </w:style>
  <w:style w:type="character" w:customStyle="1" w:styleId="40">
    <w:name w:val="Заголовок 4 Знак"/>
    <w:basedOn w:val="a0"/>
    <w:link w:val="4"/>
    <w:uiPriority w:val="9"/>
    <w:semiHidden/>
    <w:rsid w:val="0075663D"/>
    <w:rPr>
      <w:rFonts w:asciiTheme="majorHAnsi" w:eastAsiaTheme="majorEastAsia" w:hAnsiTheme="majorHAnsi" w:cstheme="majorBidi"/>
      <w:i/>
      <w:iCs/>
      <w:color w:val="2F5496" w:themeColor="accent1" w:themeShade="BF"/>
    </w:rPr>
  </w:style>
  <w:style w:type="paragraph" w:styleId="af0">
    <w:name w:val="annotation text"/>
    <w:basedOn w:val="a"/>
    <w:link w:val="af1"/>
    <w:uiPriority w:val="99"/>
    <w:unhideWhenUsed/>
    <w:rsid w:val="0075663D"/>
    <w:pPr>
      <w:spacing w:line="240" w:lineRule="auto"/>
    </w:pPr>
    <w:rPr>
      <w:rFonts w:ascii="Calibri" w:eastAsia="Calibri" w:hAnsi="Calibri" w:cs="Calibri"/>
      <w:sz w:val="20"/>
      <w:szCs w:val="20"/>
      <w:lang w:eastAsia="uk-UA"/>
    </w:rPr>
  </w:style>
  <w:style w:type="character" w:customStyle="1" w:styleId="af1">
    <w:name w:val="Текст примітки Знак"/>
    <w:basedOn w:val="a0"/>
    <w:link w:val="af0"/>
    <w:uiPriority w:val="99"/>
    <w:rsid w:val="0075663D"/>
    <w:rPr>
      <w:rFonts w:ascii="Calibri" w:eastAsia="Calibri" w:hAnsi="Calibri" w:cs="Calibri"/>
      <w:sz w:val="20"/>
      <w:szCs w:val="20"/>
      <w:lang w:eastAsia="uk-UA"/>
    </w:rPr>
  </w:style>
  <w:style w:type="character" w:styleId="af2">
    <w:name w:val="annotation reference"/>
    <w:basedOn w:val="a0"/>
    <w:uiPriority w:val="99"/>
    <w:semiHidden/>
    <w:unhideWhenUsed/>
    <w:rsid w:val="0075663D"/>
    <w:rPr>
      <w:sz w:val="16"/>
      <w:szCs w:val="16"/>
    </w:rPr>
  </w:style>
  <w:style w:type="paragraph" w:styleId="af3">
    <w:name w:val="Balloon Text"/>
    <w:basedOn w:val="a"/>
    <w:link w:val="af4"/>
    <w:uiPriority w:val="99"/>
    <w:semiHidden/>
    <w:unhideWhenUsed/>
    <w:rsid w:val="0075663D"/>
    <w:pPr>
      <w:spacing w:after="0" w:line="240" w:lineRule="auto"/>
    </w:pPr>
    <w:rPr>
      <w:rFonts w:ascii="Segoe UI" w:hAnsi="Segoe UI" w:cs="Segoe UI"/>
      <w:sz w:val="18"/>
      <w:szCs w:val="18"/>
    </w:rPr>
  </w:style>
  <w:style w:type="character" w:customStyle="1" w:styleId="af4">
    <w:name w:val="Текст у виносці Знак"/>
    <w:basedOn w:val="a0"/>
    <w:link w:val="af3"/>
    <w:uiPriority w:val="99"/>
    <w:semiHidden/>
    <w:rsid w:val="0075663D"/>
    <w:rPr>
      <w:rFonts w:ascii="Segoe UI" w:hAnsi="Segoe UI" w:cs="Segoe UI"/>
      <w:sz w:val="18"/>
      <w:szCs w:val="18"/>
    </w:rPr>
  </w:style>
  <w:style w:type="character" w:styleId="af5">
    <w:name w:val="Unresolved Mention"/>
    <w:basedOn w:val="a0"/>
    <w:uiPriority w:val="99"/>
    <w:semiHidden/>
    <w:unhideWhenUsed/>
    <w:rsid w:val="002A6447"/>
    <w:rPr>
      <w:color w:val="605E5C"/>
      <w:shd w:val="clear" w:color="auto" w:fill="E1DFDD"/>
    </w:rPr>
  </w:style>
  <w:style w:type="paragraph" w:styleId="af6">
    <w:name w:val="TOC Heading"/>
    <w:basedOn w:val="1"/>
    <w:next w:val="a"/>
    <w:uiPriority w:val="39"/>
    <w:unhideWhenUsed/>
    <w:qFormat/>
    <w:rsid w:val="00572FFF"/>
    <w:pPr>
      <w:spacing w:line="259" w:lineRule="auto"/>
      <w:outlineLvl w:val="9"/>
    </w:pPr>
    <w:rPr>
      <w:lang w:eastAsia="uk-UA"/>
    </w:rPr>
  </w:style>
  <w:style w:type="paragraph" w:styleId="13">
    <w:name w:val="toc 1"/>
    <w:basedOn w:val="a"/>
    <w:next w:val="a"/>
    <w:autoRedefine/>
    <w:uiPriority w:val="39"/>
    <w:unhideWhenUsed/>
    <w:rsid w:val="00572FFF"/>
    <w:pPr>
      <w:spacing w:after="100"/>
    </w:pPr>
  </w:style>
  <w:style w:type="paragraph" w:styleId="23">
    <w:name w:val="toc 2"/>
    <w:basedOn w:val="a"/>
    <w:next w:val="a"/>
    <w:autoRedefine/>
    <w:uiPriority w:val="39"/>
    <w:unhideWhenUsed/>
    <w:rsid w:val="00524451"/>
    <w:pPr>
      <w:tabs>
        <w:tab w:val="right" w:leader="dot" w:pos="9967"/>
      </w:tabs>
      <w:spacing w:after="100"/>
      <w:ind w:left="220"/>
    </w:pPr>
  </w:style>
  <w:style w:type="character" w:customStyle="1" w:styleId="rvts46">
    <w:name w:val="rvts46"/>
    <w:basedOn w:val="a0"/>
    <w:rsid w:val="00D0181F"/>
  </w:style>
  <w:style w:type="paragraph" w:styleId="af7">
    <w:name w:val="Revision"/>
    <w:hidden/>
    <w:uiPriority w:val="99"/>
    <w:semiHidden/>
    <w:rsid w:val="00AA28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0091">
      <w:bodyDiv w:val="1"/>
      <w:marLeft w:val="0"/>
      <w:marRight w:val="0"/>
      <w:marTop w:val="0"/>
      <w:marBottom w:val="0"/>
      <w:divBdr>
        <w:top w:val="none" w:sz="0" w:space="0" w:color="auto"/>
        <w:left w:val="none" w:sz="0" w:space="0" w:color="auto"/>
        <w:bottom w:val="none" w:sz="0" w:space="0" w:color="auto"/>
        <w:right w:val="none" w:sz="0" w:space="0" w:color="auto"/>
      </w:divBdr>
    </w:div>
    <w:div w:id="115294270">
      <w:bodyDiv w:val="1"/>
      <w:marLeft w:val="0"/>
      <w:marRight w:val="0"/>
      <w:marTop w:val="0"/>
      <w:marBottom w:val="0"/>
      <w:divBdr>
        <w:top w:val="none" w:sz="0" w:space="0" w:color="auto"/>
        <w:left w:val="none" w:sz="0" w:space="0" w:color="auto"/>
        <w:bottom w:val="none" w:sz="0" w:space="0" w:color="auto"/>
        <w:right w:val="none" w:sz="0" w:space="0" w:color="auto"/>
      </w:divBdr>
      <w:divsChild>
        <w:div w:id="1149053221">
          <w:marLeft w:val="0"/>
          <w:marRight w:val="0"/>
          <w:marTop w:val="0"/>
          <w:marBottom w:val="0"/>
          <w:divBdr>
            <w:top w:val="none" w:sz="0" w:space="0" w:color="auto"/>
            <w:left w:val="none" w:sz="0" w:space="0" w:color="auto"/>
            <w:bottom w:val="none" w:sz="0" w:space="0" w:color="auto"/>
            <w:right w:val="none" w:sz="0" w:space="0" w:color="auto"/>
          </w:divBdr>
        </w:div>
        <w:div w:id="1963421143">
          <w:marLeft w:val="0"/>
          <w:marRight w:val="0"/>
          <w:marTop w:val="0"/>
          <w:marBottom w:val="0"/>
          <w:divBdr>
            <w:top w:val="none" w:sz="0" w:space="0" w:color="auto"/>
            <w:left w:val="none" w:sz="0" w:space="0" w:color="auto"/>
            <w:bottom w:val="none" w:sz="0" w:space="0" w:color="auto"/>
            <w:right w:val="none" w:sz="0" w:space="0" w:color="auto"/>
          </w:divBdr>
        </w:div>
      </w:divsChild>
    </w:div>
    <w:div w:id="242380982">
      <w:bodyDiv w:val="1"/>
      <w:marLeft w:val="0"/>
      <w:marRight w:val="0"/>
      <w:marTop w:val="0"/>
      <w:marBottom w:val="0"/>
      <w:divBdr>
        <w:top w:val="none" w:sz="0" w:space="0" w:color="auto"/>
        <w:left w:val="none" w:sz="0" w:space="0" w:color="auto"/>
        <w:bottom w:val="none" w:sz="0" w:space="0" w:color="auto"/>
        <w:right w:val="none" w:sz="0" w:space="0" w:color="auto"/>
      </w:divBdr>
    </w:div>
    <w:div w:id="275142291">
      <w:bodyDiv w:val="1"/>
      <w:marLeft w:val="0"/>
      <w:marRight w:val="0"/>
      <w:marTop w:val="0"/>
      <w:marBottom w:val="0"/>
      <w:divBdr>
        <w:top w:val="none" w:sz="0" w:space="0" w:color="auto"/>
        <w:left w:val="none" w:sz="0" w:space="0" w:color="auto"/>
        <w:bottom w:val="none" w:sz="0" w:space="0" w:color="auto"/>
        <w:right w:val="none" w:sz="0" w:space="0" w:color="auto"/>
      </w:divBdr>
    </w:div>
    <w:div w:id="289166917">
      <w:bodyDiv w:val="1"/>
      <w:marLeft w:val="0"/>
      <w:marRight w:val="0"/>
      <w:marTop w:val="0"/>
      <w:marBottom w:val="0"/>
      <w:divBdr>
        <w:top w:val="none" w:sz="0" w:space="0" w:color="auto"/>
        <w:left w:val="none" w:sz="0" w:space="0" w:color="auto"/>
        <w:bottom w:val="none" w:sz="0" w:space="0" w:color="auto"/>
        <w:right w:val="none" w:sz="0" w:space="0" w:color="auto"/>
      </w:divBdr>
    </w:div>
    <w:div w:id="385417455">
      <w:bodyDiv w:val="1"/>
      <w:marLeft w:val="0"/>
      <w:marRight w:val="0"/>
      <w:marTop w:val="0"/>
      <w:marBottom w:val="0"/>
      <w:divBdr>
        <w:top w:val="none" w:sz="0" w:space="0" w:color="auto"/>
        <w:left w:val="none" w:sz="0" w:space="0" w:color="auto"/>
        <w:bottom w:val="none" w:sz="0" w:space="0" w:color="auto"/>
        <w:right w:val="none" w:sz="0" w:space="0" w:color="auto"/>
      </w:divBdr>
    </w:div>
    <w:div w:id="460659094">
      <w:bodyDiv w:val="1"/>
      <w:marLeft w:val="0"/>
      <w:marRight w:val="0"/>
      <w:marTop w:val="0"/>
      <w:marBottom w:val="0"/>
      <w:divBdr>
        <w:top w:val="none" w:sz="0" w:space="0" w:color="auto"/>
        <w:left w:val="none" w:sz="0" w:space="0" w:color="auto"/>
        <w:bottom w:val="none" w:sz="0" w:space="0" w:color="auto"/>
        <w:right w:val="none" w:sz="0" w:space="0" w:color="auto"/>
      </w:divBdr>
    </w:div>
    <w:div w:id="465197782">
      <w:bodyDiv w:val="1"/>
      <w:marLeft w:val="0"/>
      <w:marRight w:val="0"/>
      <w:marTop w:val="0"/>
      <w:marBottom w:val="0"/>
      <w:divBdr>
        <w:top w:val="none" w:sz="0" w:space="0" w:color="auto"/>
        <w:left w:val="none" w:sz="0" w:space="0" w:color="auto"/>
        <w:bottom w:val="none" w:sz="0" w:space="0" w:color="auto"/>
        <w:right w:val="none" w:sz="0" w:space="0" w:color="auto"/>
      </w:divBdr>
    </w:div>
    <w:div w:id="471825394">
      <w:bodyDiv w:val="1"/>
      <w:marLeft w:val="0"/>
      <w:marRight w:val="0"/>
      <w:marTop w:val="0"/>
      <w:marBottom w:val="0"/>
      <w:divBdr>
        <w:top w:val="none" w:sz="0" w:space="0" w:color="auto"/>
        <w:left w:val="none" w:sz="0" w:space="0" w:color="auto"/>
        <w:bottom w:val="none" w:sz="0" w:space="0" w:color="auto"/>
        <w:right w:val="none" w:sz="0" w:space="0" w:color="auto"/>
      </w:divBdr>
    </w:div>
    <w:div w:id="522325802">
      <w:bodyDiv w:val="1"/>
      <w:marLeft w:val="0"/>
      <w:marRight w:val="0"/>
      <w:marTop w:val="0"/>
      <w:marBottom w:val="0"/>
      <w:divBdr>
        <w:top w:val="none" w:sz="0" w:space="0" w:color="auto"/>
        <w:left w:val="none" w:sz="0" w:space="0" w:color="auto"/>
        <w:bottom w:val="none" w:sz="0" w:space="0" w:color="auto"/>
        <w:right w:val="none" w:sz="0" w:space="0" w:color="auto"/>
      </w:divBdr>
    </w:div>
    <w:div w:id="524099767">
      <w:bodyDiv w:val="1"/>
      <w:marLeft w:val="0"/>
      <w:marRight w:val="0"/>
      <w:marTop w:val="0"/>
      <w:marBottom w:val="0"/>
      <w:divBdr>
        <w:top w:val="none" w:sz="0" w:space="0" w:color="auto"/>
        <w:left w:val="none" w:sz="0" w:space="0" w:color="auto"/>
        <w:bottom w:val="none" w:sz="0" w:space="0" w:color="auto"/>
        <w:right w:val="none" w:sz="0" w:space="0" w:color="auto"/>
      </w:divBdr>
    </w:div>
    <w:div w:id="526260853">
      <w:bodyDiv w:val="1"/>
      <w:marLeft w:val="0"/>
      <w:marRight w:val="0"/>
      <w:marTop w:val="0"/>
      <w:marBottom w:val="0"/>
      <w:divBdr>
        <w:top w:val="none" w:sz="0" w:space="0" w:color="auto"/>
        <w:left w:val="none" w:sz="0" w:space="0" w:color="auto"/>
        <w:bottom w:val="none" w:sz="0" w:space="0" w:color="auto"/>
        <w:right w:val="none" w:sz="0" w:space="0" w:color="auto"/>
      </w:divBdr>
    </w:div>
    <w:div w:id="537015912">
      <w:bodyDiv w:val="1"/>
      <w:marLeft w:val="0"/>
      <w:marRight w:val="0"/>
      <w:marTop w:val="0"/>
      <w:marBottom w:val="0"/>
      <w:divBdr>
        <w:top w:val="none" w:sz="0" w:space="0" w:color="auto"/>
        <w:left w:val="none" w:sz="0" w:space="0" w:color="auto"/>
        <w:bottom w:val="none" w:sz="0" w:space="0" w:color="auto"/>
        <w:right w:val="none" w:sz="0" w:space="0" w:color="auto"/>
      </w:divBdr>
    </w:div>
    <w:div w:id="537427066">
      <w:bodyDiv w:val="1"/>
      <w:marLeft w:val="0"/>
      <w:marRight w:val="0"/>
      <w:marTop w:val="0"/>
      <w:marBottom w:val="0"/>
      <w:divBdr>
        <w:top w:val="none" w:sz="0" w:space="0" w:color="auto"/>
        <w:left w:val="none" w:sz="0" w:space="0" w:color="auto"/>
        <w:bottom w:val="none" w:sz="0" w:space="0" w:color="auto"/>
        <w:right w:val="none" w:sz="0" w:space="0" w:color="auto"/>
      </w:divBdr>
    </w:div>
    <w:div w:id="595023089">
      <w:bodyDiv w:val="1"/>
      <w:marLeft w:val="0"/>
      <w:marRight w:val="0"/>
      <w:marTop w:val="0"/>
      <w:marBottom w:val="0"/>
      <w:divBdr>
        <w:top w:val="none" w:sz="0" w:space="0" w:color="auto"/>
        <w:left w:val="none" w:sz="0" w:space="0" w:color="auto"/>
        <w:bottom w:val="none" w:sz="0" w:space="0" w:color="auto"/>
        <w:right w:val="none" w:sz="0" w:space="0" w:color="auto"/>
      </w:divBdr>
    </w:div>
    <w:div w:id="595601477">
      <w:bodyDiv w:val="1"/>
      <w:marLeft w:val="0"/>
      <w:marRight w:val="0"/>
      <w:marTop w:val="0"/>
      <w:marBottom w:val="0"/>
      <w:divBdr>
        <w:top w:val="none" w:sz="0" w:space="0" w:color="auto"/>
        <w:left w:val="none" w:sz="0" w:space="0" w:color="auto"/>
        <w:bottom w:val="none" w:sz="0" w:space="0" w:color="auto"/>
        <w:right w:val="none" w:sz="0" w:space="0" w:color="auto"/>
      </w:divBdr>
    </w:div>
    <w:div w:id="599917418">
      <w:bodyDiv w:val="1"/>
      <w:marLeft w:val="0"/>
      <w:marRight w:val="0"/>
      <w:marTop w:val="0"/>
      <w:marBottom w:val="0"/>
      <w:divBdr>
        <w:top w:val="none" w:sz="0" w:space="0" w:color="auto"/>
        <w:left w:val="none" w:sz="0" w:space="0" w:color="auto"/>
        <w:bottom w:val="none" w:sz="0" w:space="0" w:color="auto"/>
        <w:right w:val="none" w:sz="0" w:space="0" w:color="auto"/>
      </w:divBdr>
    </w:div>
    <w:div w:id="615017951">
      <w:bodyDiv w:val="1"/>
      <w:marLeft w:val="0"/>
      <w:marRight w:val="0"/>
      <w:marTop w:val="0"/>
      <w:marBottom w:val="0"/>
      <w:divBdr>
        <w:top w:val="none" w:sz="0" w:space="0" w:color="auto"/>
        <w:left w:val="none" w:sz="0" w:space="0" w:color="auto"/>
        <w:bottom w:val="none" w:sz="0" w:space="0" w:color="auto"/>
        <w:right w:val="none" w:sz="0" w:space="0" w:color="auto"/>
      </w:divBdr>
    </w:div>
    <w:div w:id="738525270">
      <w:bodyDiv w:val="1"/>
      <w:marLeft w:val="0"/>
      <w:marRight w:val="0"/>
      <w:marTop w:val="0"/>
      <w:marBottom w:val="0"/>
      <w:divBdr>
        <w:top w:val="none" w:sz="0" w:space="0" w:color="auto"/>
        <w:left w:val="none" w:sz="0" w:space="0" w:color="auto"/>
        <w:bottom w:val="none" w:sz="0" w:space="0" w:color="auto"/>
        <w:right w:val="none" w:sz="0" w:space="0" w:color="auto"/>
      </w:divBdr>
    </w:div>
    <w:div w:id="748815762">
      <w:bodyDiv w:val="1"/>
      <w:marLeft w:val="0"/>
      <w:marRight w:val="0"/>
      <w:marTop w:val="0"/>
      <w:marBottom w:val="0"/>
      <w:divBdr>
        <w:top w:val="none" w:sz="0" w:space="0" w:color="auto"/>
        <w:left w:val="none" w:sz="0" w:space="0" w:color="auto"/>
        <w:bottom w:val="none" w:sz="0" w:space="0" w:color="auto"/>
        <w:right w:val="none" w:sz="0" w:space="0" w:color="auto"/>
      </w:divBdr>
    </w:div>
    <w:div w:id="770707006">
      <w:bodyDiv w:val="1"/>
      <w:marLeft w:val="0"/>
      <w:marRight w:val="0"/>
      <w:marTop w:val="0"/>
      <w:marBottom w:val="0"/>
      <w:divBdr>
        <w:top w:val="none" w:sz="0" w:space="0" w:color="auto"/>
        <w:left w:val="none" w:sz="0" w:space="0" w:color="auto"/>
        <w:bottom w:val="none" w:sz="0" w:space="0" w:color="auto"/>
        <w:right w:val="none" w:sz="0" w:space="0" w:color="auto"/>
      </w:divBdr>
    </w:div>
    <w:div w:id="863596887">
      <w:bodyDiv w:val="1"/>
      <w:marLeft w:val="0"/>
      <w:marRight w:val="0"/>
      <w:marTop w:val="0"/>
      <w:marBottom w:val="0"/>
      <w:divBdr>
        <w:top w:val="none" w:sz="0" w:space="0" w:color="auto"/>
        <w:left w:val="none" w:sz="0" w:space="0" w:color="auto"/>
        <w:bottom w:val="none" w:sz="0" w:space="0" w:color="auto"/>
        <w:right w:val="none" w:sz="0" w:space="0" w:color="auto"/>
      </w:divBdr>
    </w:div>
    <w:div w:id="893615979">
      <w:bodyDiv w:val="1"/>
      <w:marLeft w:val="0"/>
      <w:marRight w:val="0"/>
      <w:marTop w:val="0"/>
      <w:marBottom w:val="0"/>
      <w:divBdr>
        <w:top w:val="none" w:sz="0" w:space="0" w:color="auto"/>
        <w:left w:val="none" w:sz="0" w:space="0" w:color="auto"/>
        <w:bottom w:val="none" w:sz="0" w:space="0" w:color="auto"/>
        <w:right w:val="none" w:sz="0" w:space="0" w:color="auto"/>
      </w:divBdr>
    </w:div>
    <w:div w:id="911934078">
      <w:bodyDiv w:val="1"/>
      <w:marLeft w:val="0"/>
      <w:marRight w:val="0"/>
      <w:marTop w:val="0"/>
      <w:marBottom w:val="0"/>
      <w:divBdr>
        <w:top w:val="none" w:sz="0" w:space="0" w:color="auto"/>
        <w:left w:val="none" w:sz="0" w:space="0" w:color="auto"/>
        <w:bottom w:val="none" w:sz="0" w:space="0" w:color="auto"/>
        <w:right w:val="none" w:sz="0" w:space="0" w:color="auto"/>
      </w:divBdr>
    </w:div>
    <w:div w:id="981471942">
      <w:bodyDiv w:val="1"/>
      <w:marLeft w:val="0"/>
      <w:marRight w:val="0"/>
      <w:marTop w:val="0"/>
      <w:marBottom w:val="0"/>
      <w:divBdr>
        <w:top w:val="none" w:sz="0" w:space="0" w:color="auto"/>
        <w:left w:val="none" w:sz="0" w:space="0" w:color="auto"/>
        <w:bottom w:val="none" w:sz="0" w:space="0" w:color="auto"/>
        <w:right w:val="none" w:sz="0" w:space="0" w:color="auto"/>
      </w:divBdr>
    </w:div>
    <w:div w:id="1078554888">
      <w:bodyDiv w:val="1"/>
      <w:marLeft w:val="0"/>
      <w:marRight w:val="0"/>
      <w:marTop w:val="0"/>
      <w:marBottom w:val="0"/>
      <w:divBdr>
        <w:top w:val="none" w:sz="0" w:space="0" w:color="auto"/>
        <w:left w:val="none" w:sz="0" w:space="0" w:color="auto"/>
        <w:bottom w:val="none" w:sz="0" w:space="0" w:color="auto"/>
        <w:right w:val="none" w:sz="0" w:space="0" w:color="auto"/>
      </w:divBdr>
    </w:div>
    <w:div w:id="1107457869">
      <w:bodyDiv w:val="1"/>
      <w:marLeft w:val="0"/>
      <w:marRight w:val="0"/>
      <w:marTop w:val="0"/>
      <w:marBottom w:val="0"/>
      <w:divBdr>
        <w:top w:val="none" w:sz="0" w:space="0" w:color="auto"/>
        <w:left w:val="none" w:sz="0" w:space="0" w:color="auto"/>
        <w:bottom w:val="none" w:sz="0" w:space="0" w:color="auto"/>
        <w:right w:val="none" w:sz="0" w:space="0" w:color="auto"/>
      </w:divBdr>
    </w:div>
    <w:div w:id="1122653389">
      <w:bodyDiv w:val="1"/>
      <w:marLeft w:val="0"/>
      <w:marRight w:val="0"/>
      <w:marTop w:val="0"/>
      <w:marBottom w:val="0"/>
      <w:divBdr>
        <w:top w:val="none" w:sz="0" w:space="0" w:color="auto"/>
        <w:left w:val="none" w:sz="0" w:space="0" w:color="auto"/>
        <w:bottom w:val="none" w:sz="0" w:space="0" w:color="auto"/>
        <w:right w:val="none" w:sz="0" w:space="0" w:color="auto"/>
      </w:divBdr>
    </w:div>
    <w:div w:id="1183738039">
      <w:bodyDiv w:val="1"/>
      <w:marLeft w:val="0"/>
      <w:marRight w:val="0"/>
      <w:marTop w:val="0"/>
      <w:marBottom w:val="0"/>
      <w:divBdr>
        <w:top w:val="none" w:sz="0" w:space="0" w:color="auto"/>
        <w:left w:val="none" w:sz="0" w:space="0" w:color="auto"/>
        <w:bottom w:val="none" w:sz="0" w:space="0" w:color="auto"/>
        <w:right w:val="none" w:sz="0" w:space="0" w:color="auto"/>
      </w:divBdr>
    </w:div>
    <w:div w:id="1220095570">
      <w:bodyDiv w:val="1"/>
      <w:marLeft w:val="0"/>
      <w:marRight w:val="0"/>
      <w:marTop w:val="0"/>
      <w:marBottom w:val="0"/>
      <w:divBdr>
        <w:top w:val="none" w:sz="0" w:space="0" w:color="auto"/>
        <w:left w:val="none" w:sz="0" w:space="0" w:color="auto"/>
        <w:bottom w:val="none" w:sz="0" w:space="0" w:color="auto"/>
        <w:right w:val="none" w:sz="0" w:space="0" w:color="auto"/>
      </w:divBdr>
    </w:div>
    <w:div w:id="1372532517">
      <w:bodyDiv w:val="1"/>
      <w:marLeft w:val="0"/>
      <w:marRight w:val="0"/>
      <w:marTop w:val="0"/>
      <w:marBottom w:val="0"/>
      <w:divBdr>
        <w:top w:val="none" w:sz="0" w:space="0" w:color="auto"/>
        <w:left w:val="none" w:sz="0" w:space="0" w:color="auto"/>
        <w:bottom w:val="none" w:sz="0" w:space="0" w:color="auto"/>
        <w:right w:val="none" w:sz="0" w:space="0" w:color="auto"/>
      </w:divBdr>
    </w:div>
    <w:div w:id="1423139699">
      <w:bodyDiv w:val="1"/>
      <w:marLeft w:val="0"/>
      <w:marRight w:val="0"/>
      <w:marTop w:val="0"/>
      <w:marBottom w:val="0"/>
      <w:divBdr>
        <w:top w:val="none" w:sz="0" w:space="0" w:color="auto"/>
        <w:left w:val="none" w:sz="0" w:space="0" w:color="auto"/>
        <w:bottom w:val="none" w:sz="0" w:space="0" w:color="auto"/>
        <w:right w:val="none" w:sz="0" w:space="0" w:color="auto"/>
      </w:divBdr>
    </w:div>
    <w:div w:id="1441411756">
      <w:bodyDiv w:val="1"/>
      <w:marLeft w:val="0"/>
      <w:marRight w:val="0"/>
      <w:marTop w:val="0"/>
      <w:marBottom w:val="0"/>
      <w:divBdr>
        <w:top w:val="none" w:sz="0" w:space="0" w:color="auto"/>
        <w:left w:val="none" w:sz="0" w:space="0" w:color="auto"/>
        <w:bottom w:val="none" w:sz="0" w:space="0" w:color="auto"/>
        <w:right w:val="none" w:sz="0" w:space="0" w:color="auto"/>
      </w:divBdr>
    </w:div>
    <w:div w:id="1444495407">
      <w:bodyDiv w:val="1"/>
      <w:marLeft w:val="0"/>
      <w:marRight w:val="0"/>
      <w:marTop w:val="0"/>
      <w:marBottom w:val="0"/>
      <w:divBdr>
        <w:top w:val="none" w:sz="0" w:space="0" w:color="auto"/>
        <w:left w:val="none" w:sz="0" w:space="0" w:color="auto"/>
        <w:bottom w:val="none" w:sz="0" w:space="0" w:color="auto"/>
        <w:right w:val="none" w:sz="0" w:space="0" w:color="auto"/>
      </w:divBdr>
    </w:div>
    <w:div w:id="1446461903">
      <w:bodyDiv w:val="1"/>
      <w:marLeft w:val="0"/>
      <w:marRight w:val="0"/>
      <w:marTop w:val="0"/>
      <w:marBottom w:val="0"/>
      <w:divBdr>
        <w:top w:val="none" w:sz="0" w:space="0" w:color="auto"/>
        <w:left w:val="none" w:sz="0" w:space="0" w:color="auto"/>
        <w:bottom w:val="none" w:sz="0" w:space="0" w:color="auto"/>
        <w:right w:val="none" w:sz="0" w:space="0" w:color="auto"/>
      </w:divBdr>
    </w:div>
    <w:div w:id="1457287713">
      <w:bodyDiv w:val="1"/>
      <w:marLeft w:val="0"/>
      <w:marRight w:val="0"/>
      <w:marTop w:val="0"/>
      <w:marBottom w:val="0"/>
      <w:divBdr>
        <w:top w:val="none" w:sz="0" w:space="0" w:color="auto"/>
        <w:left w:val="none" w:sz="0" w:space="0" w:color="auto"/>
        <w:bottom w:val="none" w:sz="0" w:space="0" w:color="auto"/>
        <w:right w:val="none" w:sz="0" w:space="0" w:color="auto"/>
      </w:divBdr>
    </w:div>
    <w:div w:id="1622420678">
      <w:bodyDiv w:val="1"/>
      <w:marLeft w:val="0"/>
      <w:marRight w:val="0"/>
      <w:marTop w:val="0"/>
      <w:marBottom w:val="0"/>
      <w:divBdr>
        <w:top w:val="none" w:sz="0" w:space="0" w:color="auto"/>
        <w:left w:val="none" w:sz="0" w:space="0" w:color="auto"/>
        <w:bottom w:val="none" w:sz="0" w:space="0" w:color="auto"/>
        <w:right w:val="none" w:sz="0" w:space="0" w:color="auto"/>
      </w:divBdr>
    </w:div>
    <w:div w:id="1633291442">
      <w:bodyDiv w:val="1"/>
      <w:marLeft w:val="0"/>
      <w:marRight w:val="0"/>
      <w:marTop w:val="0"/>
      <w:marBottom w:val="0"/>
      <w:divBdr>
        <w:top w:val="none" w:sz="0" w:space="0" w:color="auto"/>
        <w:left w:val="none" w:sz="0" w:space="0" w:color="auto"/>
        <w:bottom w:val="none" w:sz="0" w:space="0" w:color="auto"/>
        <w:right w:val="none" w:sz="0" w:space="0" w:color="auto"/>
      </w:divBdr>
    </w:div>
    <w:div w:id="1671448856">
      <w:bodyDiv w:val="1"/>
      <w:marLeft w:val="0"/>
      <w:marRight w:val="0"/>
      <w:marTop w:val="0"/>
      <w:marBottom w:val="0"/>
      <w:divBdr>
        <w:top w:val="none" w:sz="0" w:space="0" w:color="auto"/>
        <w:left w:val="none" w:sz="0" w:space="0" w:color="auto"/>
        <w:bottom w:val="none" w:sz="0" w:space="0" w:color="auto"/>
        <w:right w:val="none" w:sz="0" w:space="0" w:color="auto"/>
      </w:divBdr>
    </w:div>
    <w:div w:id="1742099079">
      <w:bodyDiv w:val="1"/>
      <w:marLeft w:val="0"/>
      <w:marRight w:val="0"/>
      <w:marTop w:val="0"/>
      <w:marBottom w:val="0"/>
      <w:divBdr>
        <w:top w:val="none" w:sz="0" w:space="0" w:color="auto"/>
        <w:left w:val="none" w:sz="0" w:space="0" w:color="auto"/>
        <w:bottom w:val="none" w:sz="0" w:space="0" w:color="auto"/>
        <w:right w:val="none" w:sz="0" w:space="0" w:color="auto"/>
      </w:divBdr>
    </w:div>
    <w:div w:id="1761635978">
      <w:bodyDiv w:val="1"/>
      <w:marLeft w:val="0"/>
      <w:marRight w:val="0"/>
      <w:marTop w:val="0"/>
      <w:marBottom w:val="0"/>
      <w:divBdr>
        <w:top w:val="none" w:sz="0" w:space="0" w:color="auto"/>
        <w:left w:val="none" w:sz="0" w:space="0" w:color="auto"/>
        <w:bottom w:val="none" w:sz="0" w:space="0" w:color="auto"/>
        <w:right w:val="none" w:sz="0" w:space="0" w:color="auto"/>
      </w:divBdr>
    </w:div>
    <w:div w:id="1808011635">
      <w:bodyDiv w:val="1"/>
      <w:marLeft w:val="0"/>
      <w:marRight w:val="0"/>
      <w:marTop w:val="0"/>
      <w:marBottom w:val="0"/>
      <w:divBdr>
        <w:top w:val="none" w:sz="0" w:space="0" w:color="auto"/>
        <w:left w:val="none" w:sz="0" w:space="0" w:color="auto"/>
        <w:bottom w:val="none" w:sz="0" w:space="0" w:color="auto"/>
        <w:right w:val="none" w:sz="0" w:space="0" w:color="auto"/>
      </w:divBdr>
    </w:div>
    <w:div w:id="1868830601">
      <w:bodyDiv w:val="1"/>
      <w:marLeft w:val="0"/>
      <w:marRight w:val="0"/>
      <w:marTop w:val="0"/>
      <w:marBottom w:val="0"/>
      <w:divBdr>
        <w:top w:val="none" w:sz="0" w:space="0" w:color="auto"/>
        <w:left w:val="none" w:sz="0" w:space="0" w:color="auto"/>
        <w:bottom w:val="none" w:sz="0" w:space="0" w:color="auto"/>
        <w:right w:val="none" w:sz="0" w:space="0" w:color="auto"/>
      </w:divBdr>
    </w:div>
    <w:div w:id="1889762339">
      <w:bodyDiv w:val="1"/>
      <w:marLeft w:val="0"/>
      <w:marRight w:val="0"/>
      <w:marTop w:val="0"/>
      <w:marBottom w:val="0"/>
      <w:divBdr>
        <w:top w:val="none" w:sz="0" w:space="0" w:color="auto"/>
        <w:left w:val="none" w:sz="0" w:space="0" w:color="auto"/>
        <w:bottom w:val="none" w:sz="0" w:space="0" w:color="auto"/>
        <w:right w:val="none" w:sz="0" w:space="0" w:color="auto"/>
      </w:divBdr>
    </w:div>
    <w:div w:id="1895121690">
      <w:bodyDiv w:val="1"/>
      <w:marLeft w:val="0"/>
      <w:marRight w:val="0"/>
      <w:marTop w:val="0"/>
      <w:marBottom w:val="0"/>
      <w:divBdr>
        <w:top w:val="none" w:sz="0" w:space="0" w:color="auto"/>
        <w:left w:val="none" w:sz="0" w:space="0" w:color="auto"/>
        <w:bottom w:val="none" w:sz="0" w:space="0" w:color="auto"/>
        <w:right w:val="none" w:sz="0" w:space="0" w:color="auto"/>
      </w:divBdr>
    </w:div>
    <w:div w:id="2054504251">
      <w:bodyDiv w:val="1"/>
      <w:marLeft w:val="0"/>
      <w:marRight w:val="0"/>
      <w:marTop w:val="0"/>
      <w:marBottom w:val="0"/>
      <w:divBdr>
        <w:top w:val="none" w:sz="0" w:space="0" w:color="auto"/>
        <w:left w:val="none" w:sz="0" w:space="0" w:color="auto"/>
        <w:bottom w:val="none" w:sz="0" w:space="0" w:color="auto"/>
        <w:right w:val="none" w:sz="0" w:space="0" w:color="auto"/>
      </w:divBdr>
    </w:div>
    <w:div w:id="213340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3448-20" TargetMode="External"/><Relationship Id="rId18" Type="http://schemas.openxmlformats.org/officeDocument/2006/relationships/hyperlink" Target="https://zakon.rada.gov.ua/laws/show/330-15" TargetMode="External"/><Relationship Id="rId26" Type="http://schemas.openxmlformats.org/officeDocument/2006/relationships/hyperlink" Target="https://zakon.rada.gov.ua/laws/show/330-15" TargetMode="External"/><Relationship Id="rId39" Type="http://schemas.openxmlformats.org/officeDocument/2006/relationships/hyperlink" Target="https://zakon.rada.gov.ua/laws/show/1192-14" TargetMode="External"/><Relationship Id="rId21" Type="http://schemas.openxmlformats.org/officeDocument/2006/relationships/hyperlink" Target="https://zakon.rada.gov.ua/laws/show/5073-17" TargetMode="External"/><Relationship Id="rId34" Type="http://schemas.openxmlformats.org/officeDocument/2006/relationships/hyperlink" Target="https://zakon.rada.gov.ua/laws/show/64/2022" TargetMode="External"/><Relationship Id="rId42" Type="http://schemas.openxmlformats.org/officeDocument/2006/relationships/hyperlink" Target="https://zakon.rada.gov.ua/laws/show/1192-14" TargetMode="External"/><Relationship Id="rId47" Type="http://schemas.openxmlformats.org/officeDocument/2006/relationships/hyperlink" Target="https://zakon.rada.gov.ua/laws/show/5073-17" TargetMode="External"/><Relationship Id="rId50" Type="http://schemas.openxmlformats.org/officeDocument/2006/relationships/hyperlink" Target="https://zakon.rada.gov.ua/laws/show/5073-17" TargetMode="External"/><Relationship Id="rId55" Type="http://schemas.openxmlformats.org/officeDocument/2006/relationships/hyperlink" Target="https://zakon.rada.gov.ua/laws/show/953-2023-%D0%BF" TargetMode="External"/><Relationship Id="rId63" Type="http://schemas.openxmlformats.org/officeDocument/2006/relationships/hyperlink" Target="https://zakon.rada.gov.ua/laws/show/953-2023-%D0%BF" TargetMode="External"/><Relationship Id="rId68" Type="http://schemas.openxmlformats.org/officeDocument/2006/relationships/hyperlink" Target="https://zakon.rada.gov.ua/laws/show/2456-17" TargetMode="External"/><Relationship Id="rId7" Type="http://schemas.openxmlformats.org/officeDocument/2006/relationships/endnotes" Target="endnotes.xml"/><Relationship Id="rId71" Type="http://schemas.openxmlformats.org/officeDocument/2006/relationships/hyperlink" Target="https://zakon.rada.gov.ua/laws/show/5073-17" TargetMode="External"/><Relationship Id="rId2" Type="http://schemas.openxmlformats.org/officeDocument/2006/relationships/numbering" Target="numbering.xml"/><Relationship Id="rId16" Type="http://schemas.openxmlformats.org/officeDocument/2006/relationships/hyperlink" Target="https://zakon.rada.gov.ua/laws/show/3448-20" TargetMode="External"/><Relationship Id="rId29" Type="http://schemas.openxmlformats.org/officeDocument/2006/relationships/hyperlink" Target="https://zakon.rada.gov.ua/laws/show/5073-17" TargetMode="External"/><Relationship Id="rId11" Type="http://schemas.openxmlformats.org/officeDocument/2006/relationships/hyperlink" Target="https://zakon.rada.gov.ua/laws/show/64/2022" TargetMode="External"/><Relationship Id="rId24" Type="http://schemas.openxmlformats.org/officeDocument/2006/relationships/hyperlink" Target="https://zakon.rada.gov.ua/laws/show/3448-20" TargetMode="External"/><Relationship Id="rId32" Type="http://schemas.openxmlformats.org/officeDocument/2006/relationships/hyperlink" Target="https://zakon.rada.gov.ua/laws/show/1192-14" TargetMode="External"/><Relationship Id="rId37" Type="http://schemas.openxmlformats.org/officeDocument/2006/relationships/hyperlink" Target="https://zakon.rada.gov.ua/laws/show/1192-14" TargetMode="External"/><Relationship Id="rId40" Type="http://schemas.openxmlformats.org/officeDocument/2006/relationships/hyperlink" Target="https://zakon.rada.gov.ua/laws/show/1192-14" TargetMode="External"/><Relationship Id="rId45" Type="http://schemas.openxmlformats.org/officeDocument/2006/relationships/hyperlink" Target="https://zakon.rada.gov.ua/laws/show/953-2023-%D0%BF" TargetMode="External"/><Relationship Id="rId53" Type="http://schemas.openxmlformats.org/officeDocument/2006/relationships/hyperlink" Target="https://zakon.rada.gov.ua/laws/show/728-2000-%D0%BF" TargetMode="External"/><Relationship Id="rId58" Type="http://schemas.openxmlformats.org/officeDocument/2006/relationships/hyperlink" Target="https://zakon.rada.gov.ua/laws/show/174-2022-%D0%BF" TargetMode="External"/><Relationship Id="rId66" Type="http://schemas.openxmlformats.org/officeDocument/2006/relationships/hyperlink" Target="https://zakon.rada.gov.ua/laws/show/2456-17"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zakon.rada.gov.ua/laws/show/953-2023-%D0%BF" TargetMode="External"/><Relationship Id="rId23" Type="http://schemas.openxmlformats.org/officeDocument/2006/relationships/hyperlink" Target="https://zakon.rada.gov.ua/laws/show/987-12" TargetMode="External"/><Relationship Id="rId28" Type="http://schemas.openxmlformats.org/officeDocument/2006/relationships/hyperlink" Target="https://zakon.rada.gov.ua/laws/show/5073-17/ed20231231" TargetMode="External"/><Relationship Id="rId36" Type="http://schemas.openxmlformats.org/officeDocument/2006/relationships/hyperlink" Target="https://zakon.rada.gov.ua/laws/show/2739-15" TargetMode="External"/><Relationship Id="rId49" Type="http://schemas.openxmlformats.org/officeDocument/2006/relationships/hyperlink" Target="https://zakon.rada.gov.ua/laws/show/1192-14" TargetMode="External"/><Relationship Id="rId57" Type="http://schemas.openxmlformats.org/officeDocument/2006/relationships/hyperlink" Target="https://zakon.rada.gov.ua/laws/show/953-2023-%D0%BF" TargetMode="External"/><Relationship Id="rId61" Type="http://schemas.openxmlformats.org/officeDocument/2006/relationships/hyperlink" Target="https://good.gov.ua/static/media/%D0%86%D0%BD%D1%81%D1%82%D1%80%D1%83%D0%BA%D1%86%D1%96%D1%8F_%D0%93%D1%83%D0%BC_%D0%B4%D0%BE%D0%BF%D0%BE%D0%BC%D0%BE%D0%B3%D0%B0.c9dadfcf.pdf" TargetMode="External"/><Relationship Id="rId10" Type="http://schemas.openxmlformats.org/officeDocument/2006/relationships/hyperlink" Target="https://zakon.rada.gov.ua/laws/show/1192-14" TargetMode="External"/><Relationship Id="rId19" Type="http://schemas.openxmlformats.org/officeDocument/2006/relationships/hyperlink" Target="https://zakon.rada.gov.ua/laws/show/5073-17/ed20231231" TargetMode="External"/><Relationship Id="rId31" Type="http://schemas.openxmlformats.org/officeDocument/2006/relationships/hyperlink" Target="https://zakon.rada.gov.ua/laws/show/987-12" TargetMode="External"/><Relationship Id="rId44" Type="http://schemas.openxmlformats.org/officeDocument/2006/relationships/hyperlink" Target="https://zakon.rada.gov.ua/laws/show/1192-14" TargetMode="External"/><Relationship Id="rId52" Type="http://schemas.openxmlformats.org/officeDocument/2006/relationships/hyperlink" Target="https://zakon.rada.gov.ua/laws/show/953-2023-%D0%BF" TargetMode="External"/><Relationship Id="rId60" Type="http://schemas.openxmlformats.org/officeDocument/2006/relationships/hyperlink" Target="https://zakon.rada.gov.ua/laws/show/953-2023-%D0%BF" TargetMode="External"/><Relationship Id="rId65" Type="http://schemas.openxmlformats.org/officeDocument/2006/relationships/hyperlink" Target="https://zakon.rada.gov.ua/laws/show/953-2023-%D0%BF" TargetMode="External"/><Relationship Id="rId73" Type="http://schemas.openxmlformats.org/officeDocument/2006/relationships/hyperlink" Target="https://zakon.rada.gov.ua/laws/show/953-2023-%D0%BF" TargetMode="External"/><Relationship Id="rId4" Type="http://schemas.openxmlformats.org/officeDocument/2006/relationships/settings" Target="settings.xml"/><Relationship Id="rId9" Type="http://schemas.openxmlformats.org/officeDocument/2006/relationships/hyperlink" Target="https://zakon.rada.gov.ua/laws/show/3448-20" TargetMode="External"/><Relationship Id="rId14" Type="http://schemas.openxmlformats.org/officeDocument/2006/relationships/hyperlink" Target="https://zakon.rada.gov.ua/laws/show/330-15" TargetMode="External"/><Relationship Id="rId22" Type="http://schemas.openxmlformats.org/officeDocument/2006/relationships/hyperlink" Target="https://zakon.rada.gov.ua/laws/show/987-12/ed20231231" TargetMode="External"/><Relationship Id="rId27" Type="http://schemas.openxmlformats.org/officeDocument/2006/relationships/hyperlink" Target="https://zakon.rada.gov.ua/laws/show/5073-17/ed20231231" TargetMode="External"/><Relationship Id="rId30" Type="http://schemas.openxmlformats.org/officeDocument/2006/relationships/hyperlink" Target="https://zakon.rada.gov.ua/laws/show/987-12/ed20231231" TargetMode="External"/><Relationship Id="rId35" Type="http://schemas.openxmlformats.org/officeDocument/2006/relationships/hyperlink" Target="https://zakon.rada.gov.ua/laws/show/2102-20" TargetMode="External"/><Relationship Id="rId43" Type="http://schemas.openxmlformats.org/officeDocument/2006/relationships/hyperlink" Target="https://zakon.rada.gov.ua/laws/show/1192-14" TargetMode="External"/><Relationship Id="rId48" Type="http://schemas.openxmlformats.org/officeDocument/2006/relationships/hyperlink" Target="https://zakon.rada.gov.ua/laws/show/5073-17" TargetMode="External"/><Relationship Id="rId56" Type="http://schemas.openxmlformats.org/officeDocument/2006/relationships/hyperlink" Target="https://zakon.rada.gov.ua/laws/show/953-2023-%D0%BF" TargetMode="External"/><Relationship Id="rId64" Type="http://schemas.openxmlformats.org/officeDocument/2006/relationships/hyperlink" Target="https://zakon.rada.gov.ua/laws/show/953-2023-%D0%BF" TargetMode="External"/><Relationship Id="rId69" Type="http://schemas.openxmlformats.org/officeDocument/2006/relationships/hyperlink" Target="https://zakon.rada.gov.ua/laws/show/280/97-%D0%B2%D1%80" TargetMode="External"/><Relationship Id="rId8" Type="http://schemas.openxmlformats.org/officeDocument/2006/relationships/header" Target="header1.xml"/><Relationship Id="rId51" Type="http://schemas.openxmlformats.org/officeDocument/2006/relationships/hyperlink" Target="https://zakon.rada.gov.ua/laws/show/5073-17" TargetMode="External"/><Relationship Id="rId72" Type="http://schemas.openxmlformats.org/officeDocument/2006/relationships/hyperlink" Target="https://zakon.rada.gov.ua/laws/show/389-19" TargetMode="External"/><Relationship Id="rId3" Type="http://schemas.openxmlformats.org/officeDocument/2006/relationships/styles" Target="styles.xml"/><Relationship Id="rId12" Type="http://schemas.openxmlformats.org/officeDocument/2006/relationships/hyperlink" Target="https://zakon.rada.gov.ua/laws/show/2102-20" TargetMode="External"/><Relationship Id="rId17" Type="http://schemas.openxmlformats.org/officeDocument/2006/relationships/hyperlink" Target="https://zakon.rada.gov.ua/laws/show/4572-17" TargetMode="External"/><Relationship Id="rId25" Type="http://schemas.openxmlformats.org/officeDocument/2006/relationships/hyperlink" Target="https://zakon.rada.gov.ua/laws/show/4572-17" TargetMode="External"/><Relationship Id="rId33" Type="http://schemas.openxmlformats.org/officeDocument/2006/relationships/hyperlink" Target="https://zakon.rada.gov.ua/laws/show/953-2023-%D0%BF" TargetMode="External"/><Relationship Id="rId38" Type="http://schemas.openxmlformats.org/officeDocument/2006/relationships/hyperlink" Target="https://zakon.rada.gov.ua/laws/show/1192-14" TargetMode="External"/><Relationship Id="rId46" Type="http://schemas.openxmlformats.org/officeDocument/2006/relationships/hyperlink" Target="https://zakon.rada.gov.ua/laws/show/953-2023-%D0%BF" TargetMode="External"/><Relationship Id="rId59" Type="http://schemas.openxmlformats.org/officeDocument/2006/relationships/hyperlink" Target="https://zakon.rada.gov.ua/laws/show/202-2022-%D0%BF" TargetMode="External"/><Relationship Id="rId67" Type="http://schemas.openxmlformats.org/officeDocument/2006/relationships/hyperlink" Target="https://zakon.rada.gov.ua/laws/show/2456-17" TargetMode="External"/><Relationship Id="rId20" Type="http://schemas.openxmlformats.org/officeDocument/2006/relationships/hyperlink" Target="https://zakon.rada.gov.ua/laws/show/5073-17/ed20231231" TargetMode="External"/><Relationship Id="rId41" Type="http://schemas.openxmlformats.org/officeDocument/2006/relationships/hyperlink" Target="https://zakon.rada.gov.ua/laws/show/1192-14" TargetMode="External"/><Relationship Id="rId54" Type="http://schemas.openxmlformats.org/officeDocument/2006/relationships/hyperlink" Target="https://zakon.rada.gov.ua/laws/show/728-2000-%D0%BF" TargetMode="External"/><Relationship Id="rId62" Type="http://schemas.openxmlformats.org/officeDocument/2006/relationships/hyperlink" Target="https://zakon.rada.gov.ua/laws/show/953-2023-%D0%BF" TargetMode="External"/><Relationship Id="rId70" Type="http://schemas.openxmlformats.org/officeDocument/2006/relationships/hyperlink" Target="https://zakon.rada.gov.ua/laws/show/1192-14"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zakon.rada.gov.ua/laws/show/390-2024-%D0%B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537D0-D3E6-4B57-82AA-A8B913986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Pages>
  <Words>34647</Words>
  <Characters>19749</Characters>
  <Application>Microsoft Office Word</Application>
  <DocSecurity>0</DocSecurity>
  <Lines>164</Lines>
  <Paragraphs>108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Автор</dc:creator>
  <cp:keywords/>
  <dc:description/>
  <cp:lastModifiedBy>Vira Kozina</cp:lastModifiedBy>
  <cp:revision>26</cp:revision>
  <cp:lastPrinted>2022-09-29T14:35:00Z</cp:lastPrinted>
  <dcterms:created xsi:type="dcterms:W3CDTF">2024-04-08T12:21:00Z</dcterms:created>
  <dcterms:modified xsi:type="dcterms:W3CDTF">2024-04-19T10:09:00Z</dcterms:modified>
</cp:coreProperties>
</file>